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3"/>
        <w:keepNext w:val="0"/>
        <w:numPr>
          <w:ilvl w:val="2"/>
          <w:numId w:val="1"/>
        </w:numPr>
        <w:spacing w:before="0" w:after="0" w:line="352" w:lineRule="auto"/>
        <w:ind w:firstLine="700"/>
        <w:rPr>
          <w:rFonts w:ascii="Times New Roman" w:hAnsi="Times New Roman" w:cs="Times New Roman"/>
          <w:b w:val="0"/>
          <w:bCs/>
          <w:lang w:val="ru"/>
        </w:rPr>
      </w:pPr>
      <w:r>
        <w:rPr>
          <w:b w:val="0"/>
          <w:lang w:val="ru"/>
        </w:rPr>
        <w:t xml:space="preserve">                          </w:t>
      </w:r>
      <w:r>
        <w:rPr>
          <w:rFonts w:ascii="Times New Roman" w:hAnsi="Times New Roman" w:cs="Times New Roman"/>
          <w:b w:val="0"/>
          <w:lang w:val="ru"/>
        </w:rPr>
        <w:t xml:space="preserve"> Является </w:t>
      </w:r>
      <w:r w:rsidR="00311358">
        <w:rPr>
          <w:rFonts w:ascii="Times New Roman" w:hAnsi="Times New Roman" w:cs="Times New Roman"/>
          <w:b w:val="0"/>
          <w:lang w:val="ru"/>
        </w:rPr>
        <w:t xml:space="preserve">частью </w:t>
      </w:r>
      <w:r w:rsidR="00311358">
        <w:rPr>
          <w:rFonts w:ascii="Times New Roman" w:hAnsi="Times New Roman" w:cs="Times New Roman"/>
          <w:b w:val="0"/>
        </w:rPr>
        <w:t>содержательного</w:t>
      </w:r>
      <w:r>
        <w:rPr>
          <w:rFonts w:ascii="Times New Roman" w:hAnsi="Times New Roman" w:cs="Times New Roman"/>
          <w:b w:val="0"/>
        </w:rPr>
        <w:t xml:space="preserve"> р</w:t>
      </w:r>
      <w:r w:rsidR="00311358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  <w:bCs/>
          <w:lang w:val="ru"/>
        </w:rPr>
        <w:t>здела</w:t>
      </w:r>
    </w:p>
    <w:p w:rsidR="006A637D" w:rsidRDefault="004F6A2A">
      <w:pPr>
        <w:pStyle w:val="msonospacing0"/>
        <w:tabs>
          <w:tab w:val="left" w:pos="4660"/>
        </w:tabs>
        <w:jc w:val="center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адаптированной</w:t>
      </w:r>
      <w:r>
        <w:rPr>
          <w:rFonts w:ascii="Times New Roman" w:hAnsi="Times New Roman"/>
          <w:sz w:val="28"/>
          <w:szCs w:val="28"/>
          <w:lang w:val="ru" w:eastAsia="ru"/>
        </w:rPr>
        <w:t xml:space="preserve"> образовательной программы </w:t>
      </w:r>
      <w:r>
        <w:rPr>
          <w:rFonts w:ascii="Times New Roman" w:hAnsi="Times New Roman"/>
          <w:sz w:val="28"/>
          <w:szCs w:val="28"/>
          <w:lang w:val="ru-RU" w:eastAsia="ru"/>
        </w:rPr>
        <w:t>основного</w:t>
      </w:r>
      <w:r>
        <w:rPr>
          <w:rFonts w:ascii="Times New Roman" w:hAnsi="Times New Roman"/>
          <w:sz w:val="28"/>
          <w:szCs w:val="28"/>
          <w:lang w:val="ru" w:eastAsia="ru"/>
        </w:rPr>
        <w:t xml:space="preserve"> общего образования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</w:p>
    <w:p w:rsidR="006A637D" w:rsidRPr="00311358" w:rsidRDefault="00311358">
      <w:pPr>
        <w:pStyle w:val="msonospacing0"/>
        <w:tabs>
          <w:tab w:val="left" w:pos="46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11358">
        <w:rPr>
          <w:rFonts w:ascii="Times New Roman" w:eastAsia="Times New Roman" w:hAnsi="Times New Roman"/>
          <w:sz w:val="28"/>
          <w:szCs w:val="28"/>
          <w:lang w:val="ru-RU"/>
        </w:rPr>
        <w:t>для слабовидящих обучающихся</w:t>
      </w:r>
      <w:r w:rsidRPr="00311358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"/>
        </w:rPr>
        <w:t>МБОУ СОШ № 51</w:t>
      </w:r>
    </w:p>
    <w:p w:rsidR="006A637D" w:rsidRDefault="006A637D">
      <w:pPr>
        <w:widowControl w:val="0"/>
        <w:spacing w:after="200" w:line="200" w:lineRule="exact"/>
        <w:rPr>
          <w:rFonts w:ascii="Times New Roman" w:hAnsi="Times New Roman" w:cs="Times New Roman"/>
          <w:sz w:val="28"/>
          <w:szCs w:val="28"/>
          <w:lang w:val="ru"/>
        </w:rPr>
      </w:pPr>
    </w:p>
    <w:p w:rsidR="006A637D" w:rsidRDefault="004F6A2A">
      <w:pPr>
        <w:widowControl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>Принято педагогическим советом, протокол от 31.08.2023 № 1</w:t>
      </w:r>
    </w:p>
    <w:p w:rsidR="006A637D" w:rsidRDefault="004F6A2A">
      <w:pPr>
        <w:widowControl w:val="0"/>
        <w:tabs>
          <w:tab w:val="left" w:pos="6241"/>
          <w:tab w:val="left" w:pos="6360"/>
          <w:tab w:val="left" w:pos="7080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>Приказ от 31.08.2023г.  № 122-од</w:t>
      </w: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4F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РАБОЧАЯ ПРОГРАММА </w:t>
      </w:r>
    </w:p>
    <w:p w:rsidR="006A637D" w:rsidRDefault="004F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КОРРЕКЦИОННОГО КУРСА</w:t>
      </w:r>
    </w:p>
    <w:p w:rsidR="006A637D" w:rsidRDefault="004F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«ТИФЛОТЕХНИКА»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:rsidR="006A637D" w:rsidRDefault="004F6A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9"/>
      <w:r>
        <w:rPr>
          <w:rFonts w:ascii="Times New Roman" w:hAnsi="Times New Roman" w:cs="Times New Roman"/>
          <w:sz w:val="28"/>
          <w:szCs w:val="28"/>
        </w:rPr>
        <w:t xml:space="preserve">(для слабовидящих обучающихся 5-9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7D" w:rsidRDefault="006A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7D" w:rsidRDefault="004F6A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5 лет</w:t>
      </w:r>
    </w:p>
    <w:bookmarkEnd w:id="0"/>
    <w:bookmarkEnd w:id="1"/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6A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4F6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 - 2023</w:t>
      </w:r>
      <w:r>
        <w:br w:type="page"/>
      </w:r>
    </w:p>
    <w:p w:rsidR="006A637D" w:rsidRDefault="004F6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6A637D" w:rsidRDefault="006A637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15584695"/>
        <w:docPartObj>
          <w:docPartGallery w:val="Table of Contents"/>
          <w:docPartUnique/>
        </w:docPartObj>
      </w:sdtPr>
      <w:sdtEndPr/>
      <w:sdtContent>
        <w:p w:rsidR="006A637D" w:rsidRDefault="004F6A2A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79666" w:history="1"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_Toc145679666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67" w:history="1">
            <w:r w:rsidR="004F6A2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СПЕЦИАЛЬНОГО (КОРРЕКЦИОННОГО) КУРСА «ТИФЛОТЕХНИКА»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_Toc145679667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68" w:history="1">
            <w:r w:rsidR="004F6A2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ЦЕЛИ ИЗУЧЕНИЯ СПЕЦИАЛЬНОГО (КОРРЕКЦИОННОГО) КУРСА «ТИФЛОТЕХНИКА»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_Toc145679668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69" w:history="1">
            <w:r w:rsidR="004F6A2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МЕСТО СПЕЦИАЛЬНОГО (КОРРЕКЦИОННОГО) КУРСА «ТИФЛОТЕХНИКА» В УЧЕБНОМ ПЛАНЕ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_Toc145679669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70" w:history="1">
            <w:r w:rsidR="004F6A2A">
              <w:rPr>
                <w:rStyle w:val="a3"/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СПЕЦИАЛЬНОГО (КОРРЕКЦИОННОГО) КУРСА «ТИФЛ</w:t>
            </w:r>
            <w:r w:rsidR="004F6A2A">
              <w:rPr>
                <w:rStyle w:val="a3"/>
                <w:rFonts w:ascii="Times New Roman" w:eastAsia="Times New Roman" w:hAnsi="Times New Roman" w:cs="Times New Roman"/>
                <w:b/>
                <w:sz w:val="28"/>
                <w:szCs w:val="28"/>
              </w:rPr>
              <w:t>ОТЕХНИКА»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_Toc145679670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71" w:history="1">
            <w:r w:rsidR="004F6A2A">
              <w:rPr>
                <w:rStyle w:val="a3"/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СПЕЦИАЛЬНОГО (КОРРЕКЦИОННОГО) КУРСА «ТИФЛОТЕХНИКА» НА УРОВНЕ ОСНОВНОГО ОБЩЕГО ОБРАЗОВАНИЯ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_Toc145679671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72" w:history="1">
            <w:r w:rsidR="004F6A2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ЛИЧНОСТНЫЕ РЕЗУЛЬТАТЫ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_Toc145679672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73" w:history="1">
            <w:r w:rsidR="004F6A2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МЕТАПРЕДМЕТНЫЕ РЕЗУЛЬТАТЫ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_Toc145679673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74" w:history="1">
            <w:r w:rsidR="004F6A2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ПРЕДМЕТНЫЕ РЕЗУЛЬТАТЫ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_Toc145679674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DE25FF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kern w:val="2"/>
              <w:sz w:val="28"/>
              <w:szCs w:val="28"/>
              <w14:ligatures w14:val="standardContextual"/>
            </w:rPr>
          </w:pPr>
          <w:hyperlink w:anchor="_Toc145679675" w:history="1">
            <w:r w:rsidR="004F6A2A">
              <w:rPr>
                <w:rStyle w:val="a3"/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СПЕЦИАЛЬНОГО (КОРРЕКЦИОННОГО) КУРСА «ТИФЛОТЕХНИКА»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_Toc145679675 \h </w:instrTex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6A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6A637D" w:rsidRDefault="004F6A2A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A637D" w:rsidRDefault="006A6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175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>
        <w:br w:type="page"/>
      </w: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567966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:rsidR="006A637D" w:rsidRDefault="006A637D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1456796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СПЕЦИАЛЬНОГО (КОРРЕКЦИОННОГО) КУРСА «ТИФЛОТЕХНИКА»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варианта 4.1. АОП ООО для слабовидящих обучающихся в образовательную программу вводится новый обязательный специальный (коррекционный)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Учитывая высокие темпы развития цифровых технологий, расширение спектра и функционала современных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устройств, обеспечивающих качество и комфорт жизни в условиях слабовидения, сформировалась потребность включения данных средств в образовательный процесс. 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Специальный (коррекционный)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является неотъемлемой частью единого модуля «Информатика», при этом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может реализовываться за счет часов урочной и внеурочной деятельности. Поэтому содержание курса включает дисциплины(разделы) учебных предметов и курсов внеурочной деятельности учебного плана. Данный коррекционный курс, в части требований к предметным результатам характеризуется взаимосвязью и преемственностью с предметными результатами учебного предмета «Информатика». 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Преподавание специального (коррекционного) 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реализуется только учителем информатики с соответствующим базовым образованием, прошедшим повышение квалификации по вопросам обучения и воспитания слепых и слабовидящих детей.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предусмотренные  программой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курсу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изучаются в последовательности, определяемой потребностями других учебных предметов, в частности, учебным предметом «Информатика». Каждая тема может изучаться несколько раз на все более глубоком уровне освоения материала. Последовательность и глубину освоения тем выбирает педагог, реализующий преподавание курса.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условиях информатизации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обладает высоким реабилитационным потенциалом в части формирования жизненных,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компетенций слабовидящих обучающихся. Освоение содержания специального (коррекционного) 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позволит слабовидящим обучающимся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ассистивные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тифлоинформационные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электронные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 обучения в учебно-познавательной деятельности и повседневной жизни, а также расширит возможности для профессионального самоопределения.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456796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СПЕЦИАЛЬНОГО (КОРРЕКЦИОННОГО) КУРСА «ТИФЛОТЕХНИКА»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специального (коррекционного) 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у слабовидящих обучающихся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а также их подготовка к самостоятельному и эффективному выполнению учебных, бытовых и профессиональных задач с применением цифровой техники. 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 применения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компьютере как об универсальном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тифлоинформационном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устройстве, позволяющем создавать, получать, обрабатывать и хранить информацию при решении образовательных задач;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алгоритмического мышления, необходимого для обучения и профессиональной деятельности в современном цифровом обществе;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том, как понятия и конструкции сферы информационных и цифровых технологий могут применяться в условиях слабовидения в реальном мире;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навыка безопасного и целесообразного поведения при работе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специализированными программами увеличения изображения на экране компьютера и сенсорного мобильного устройства;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классификации информационных объектов операционной системы с целью выбора адекватных приемов работы с ними;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разработки алгоритма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и специальных программ для решения учебных задач;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системы) в условиях слабовидения;</w:t>
      </w:r>
    </w:p>
    <w:p w:rsidR="006A637D" w:rsidRDefault="004F6A2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аргументировать выбор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и специального программного обеспечения для решения конкретной задачи.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oc1456796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СПЕЦИАЛЬНОГО (КОРРЕКЦИОННОГО) КУРСА «ТИФЛОТЕХНИКА» В УЧЕБНОМ ПЛАНЕ</w:t>
      </w:r>
      <w:bookmarkEnd w:id="5"/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Специальный (коррекционный)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признан обязательным для изучения слабовидящими обучающимися в основной школе. Курс реализуется в урочной и внеурочной деятельности. В урочной деятельности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реализуется за счет времени, отводимого на изучение предметной области учебного предмета «Информатика». При необходимости компоненты содержания данного курса могут быть включены в другие предметные области и общеобразовательные предметы. Во внеурочной деятельности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реализуется за счет часов учебного плана, отводимых на реализацию коррекционно-развивающей области.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обучения.</w:t>
      </w: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Программный материал специального (коррекционного) 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 реализации варианта 4.1 ФАОП ООО распределяется на 5 лет обучения</w:t>
      </w:r>
      <w:r w:rsidR="0085219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56796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СПЕЦИАЛЬНОГО (КОРРЕКЦИОННОГО) КУРСА «ТИФЛОТЕХНИКА»</w:t>
      </w:r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Работа с графическим интерфейсом: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среда графической операционной системы и рабочий стол.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приемы использования манипулятора «мышь» при работе в графической среде операционной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 и закрытие приложений.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несколькими приложениями.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меню. 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Базовые Клавиатурные команды для взаимодействия с операционной системой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Диалоговые окна.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нескольких виртуальных рабочих столов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37D" w:rsidRDefault="004F6A2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«горячие» клавиши для ускорения действий в графическом интерфейсе.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Работа с файловой системой:</w:t>
      </w:r>
    </w:p>
    <w:p w:rsidR="006A637D" w:rsidRDefault="004F6A2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«Проводник».</w:t>
      </w:r>
    </w:p>
    <w:p w:rsidR="006A637D" w:rsidRDefault="004F6A2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Иерархическая структура «дерево» (навигация по папкам).</w:t>
      </w:r>
    </w:p>
    <w:p w:rsidR="006A637D" w:rsidRDefault="004F6A2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файлов и папок в программе «Проводник».</w:t>
      </w:r>
    </w:p>
    <w:p w:rsidR="006A637D" w:rsidRDefault="004F6A2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папок с помощью клавиатурных команд стандартной клавиатуры.</w:t>
      </w:r>
    </w:p>
    <w:p w:rsidR="006A637D" w:rsidRDefault="004F6A2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Выделение объектов и групп объектов в программе «Проводник».</w:t>
      </w:r>
    </w:p>
    <w:p w:rsidR="006A637D" w:rsidRDefault="004F6A2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Копирование, перемещение и удаление файлов и папок с помощью клавиатурных команд стандартной клавиатуры.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3. Редактирование и форматирование текстовой информации: </w:t>
      </w:r>
    </w:p>
    <w:p w:rsidR="006A637D" w:rsidRDefault="004F6A2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Выделение блоков текста.</w:t>
      </w:r>
    </w:p>
    <w:p w:rsidR="006A637D" w:rsidRDefault="004F6A2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буфера обмена для редактирования текста.</w:t>
      </w:r>
    </w:p>
    <w:p w:rsidR="006A637D" w:rsidRDefault="004F6A2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форматирования символа: шрифт, начертание, размер, цвет.</w:t>
      </w:r>
    </w:p>
    <w:p w:rsidR="006A637D" w:rsidRDefault="004F6A2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Параметры форматирования абзаца: выравнивание по строке, первая строка абзаца, отступы, междустрочный интервал. </w:t>
      </w:r>
    </w:p>
    <w:p w:rsidR="006A637D" w:rsidRDefault="004F6A2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параметров форматирования различными способами: использование ленточного меню, контекстного меню и «быстрые» клавиши.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Навигация по веб страницам:</w:t>
      </w:r>
    </w:p>
    <w:p w:rsidR="006A637D" w:rsidRDefault="004F6A2A">
      <w:pPr>
        <w:numPr>
          <w:ilvl w:val="0"/>
          <w:numId w:val="6"/>
        </w:numP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Браузер и его функции. </w:t>
      </w:r>
    </w:p>
    <w:p w:rsidR="006A637D" w:rsidRDefault="004F6A2A">
      <w:pPr>
        <w:numPr>
          <w:ilvl w:val="0"/>
          <w:numId w:val="6"/>
        </w:numP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Макет веб страницы. </w:t>
      </w:r>
    </w:p>
    <w:p w:rsidR="006A637D" w:rsidRDefault="004F6A2A">
      <w:pPr>
        <w:numPr>
          <w:ilvl w:val="0"/>
          <w:numId w:val="6"/>
        </w:numP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Структурные элементы веб страницы. </w:t>
      </w:r>
    </w:p>
    <w:p w:rsidR="006A637D" w:rsidRDefault="004F6A2A">
      <w:pPr>
        <w:numPr>
          <w:ilvl w:val="0"/>
          <w:numId w:val="6"/>
        </w:numP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Навигация по структурным элементам страницы. </w:t>
      </w:r>
    </w:p>
    <w:p w:rsidR="006A637D" w:rsidRDefault="004F6A2A">
      <w:pPr>
        <w:numPr>
          <w:ilvl w:val="0"/>
          <w:numId w:val="6"/>
        </w:numP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системы и язык запросов поисковых систем.</w:t>
      </w:r>
    </w:p>
    <w:p w:rsidR="006A637D" w:rsidRDefault="004F6A2A">
      <w:pPr>
        <w:numPr>
          <w:ilvl w:val="0"/>
          <w:numId w:val="6"/>
        </w:numP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Настройки браузера, повышающие комфортность работы слабовидящих.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5. Ресурсы сети Интернет, содержащие справочную информацию для лиц с нарушением зрения:</w:t>
      </w:r>
    </w:p>
    <w:p w:rsidR="006A637D" w:rsidRDefault="004F6A2A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Сайты государственных структур и организаций, сопровождающих инвалидов по зрению. </w:t>
      </w:r>
    </w:p>
    <w:p w:rsidR="006A637D" w:rsidRDefault="004F6A2A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Сайты некоммерческих организаций, оказывающих различные формы поддержки лицам с нарушением зрения. </w:t>
      </w:r>
    </w:p>
    <w:p w:rsidR="006A637D" w:rsidRDefault="004F6A2A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сайты для лиц с нарушением зрения.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6. Работа с электронными таблицами: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Адресация ячеек в электронной таблице.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 и редактирование значений.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 данных.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функции автоматического заполнения.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формул.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Вставка функций.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функций.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графиков и диаграмм.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Редактирование графиков и диаграмм: система координат, легенда.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и сортировка данных. </w:t>
      </w:r>
    </w:p>
    <w:p w:rsidR="006A637D" w:rsidRDefault="004F6A2A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печати электронных таблиц на бумажном носителе.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7. Редактирование мультимедиа данных: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графической информации.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Графические редакторы.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графического редактора.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инструментов графического редактора.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Форматы файлов, содержащих графические данные.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аудио данных.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Редакторы звуковых данных.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звукового редактора.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звука.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Линейное редактирование звука. </w:t>
      </w:r>
    </w:p>
    <w:p w:rsidR="006A637D" w:rsidRDefault="004F6A2A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эффектов.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8. Создание презентаций: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программы для создания презентаций. 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Макет слайда. 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Шаблоны слайда. 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Редактирование слайда. 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эффекты анимации. 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Добавление звуковых эффектов. </w:t>
      </w:r>
    </w:p>
    <w:p w:rsidR="006A637D" w:rsidRDefault="004F6A2A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Настройка презентации. 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9. Онлайн библиотеки:</w:t>
      </w:r>
    </w:p>
    <w:p w:rsidR="006A637D" w:rsidRDefault="004F6A2A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для доступа к онлайн библиотеке. </w:t>
      </w:r>
    </w:p>
    <w:p w:rsidR="006A637D" w:rsidRDefault="004F6A2A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онлайн библиотеки. </w:t>
      </w:r>
    </w:p>
    <w:p w:rsidR="006A637D" w:rsidRDefault="004F6A2A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для доступа к библиотеке.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10. Сканирование плоскопечатных документов:</w:t>
      </w:r>
    </w:p>
    <w:p w:rsidR="006A637D" w:rsidRDefault="004F6A2A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Программное и аппаратное обеспечение для сканирования и оптического распознавания текста.</w:t>
      </w:r>
    </w:p>
    <w:p w:rsidR="006A637D" w:rsidRDefault="004F6A2A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Сканирование документа.</w:t>
      </w:r>
    </w:p>
    <w:p w:rsidR="006A637D" w:rsidRDefault="004F6A2A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графического изображения документа в текст. </w:t>
      </w:r>
    </w:p>
    <w:p w:rsidR="006A637D" w:rsidRDefault="004F6A2A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параметрами сканирования. </w:t>
      </w:r>
    </w:p>
    <w:p w:rsidR="006A637D" w:rsidRDefault="004F6A2A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способы сохранения результатов преобразования: текстовый файл, аудио файл.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11. DAISY-книга: </w:t>
      </w:r>
    </w:p>
    <w:p w:rsidR="006A637D" w:rsidRDefault="004F6A2A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формата DAISY-книги.</w:t>
      </w:r>
    </w:p>
    <w:p w:rsidR="006A637D" w:rsidRDefault="004F6A2A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Аппаратные и программные средства доступа к информации формата DAISY.</w:t>
      </w:r>
    </w:p>
    <w:p w:rsidR="006A637D" w:rsidRDefault="004F6A2A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Навигация по книге с использованием многоуровневой системы разметки.</w:t>
      </w:r>
    </w:p>
    <w:p w:rsidR="006A637D" w:rsidRDefault="004F6A2A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фрагмента по слову или словосочетанию.</w:t>
      </w:r>
    </w:p>
    <w:p w:rsidR="006A637D" w:rsidRDefault="004F6A2A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закладки.</w:t>
      </w:r>
    </w:p>
    <w:p w:rsidR="006A637D" w:rsidRDefault="004F6A2A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сервиса DAISY-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12. Преобразование различных форматов файлов:</w:t>
      </w:r>
    </w:p>
    <w:p w:rsidR="006A637D" w:rsidRDefault="004F6A2A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документов, содержащих текст. </w:t>
      </w:r>
    </w:p>
    <w:p w:rsidR="006A637D" w:rsidRDefault="004F6A2A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для преобразования различных форматов документов в текстовые или звуковые файлы. </w:t>
      </w:r>
    </w:p>
    <w:p w:rsidR="006A637D" w:rsidRDefault="004F6A2A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Сервисы Интернет, конвертирующие различные текстовые документы в текстовые или звуковые файлы.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13. Ручной электронный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видеоувеличитель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637D" w:rsidRDefault="004F6A2A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управления устройством.</w:t>
      </w:r>
    </w:p>
    <w:p w:rsidR="006A637D" w:rsidRDefault="004F6A2A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параметров работы.</w:t>
      </w:r>
    </w:p>
    <w:p w:rsidR="006A637D" w:rsidRDefault="004F6A2A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функции (стоп кадр и др.).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14. Настольный увеличитель:</w:t>
      </w:r>
    </w:p>
    <w:p w:rsidR="006A637D" w:rsidRDefault="004F6A2A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 настольных увеличителей. </w:t>
      </w:r>
    </w:p>
    <w:p w:rsidR="006A637D" w:rsidRDefault="004F6A2A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 настольных увеличителей. </w:t>
      </w:r>
    </w:p>
    <w:p w:rsidR="006A637D" w:rsidRDefault="004F6A2A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Настройка параметров изображения. </w:t>
      </w:r>
    </w:p>
    <w:p w:rsidR="006A637D" w:rsidRDefault="004F6A2A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функции настольных увеличителей.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15. Функции специальных возможностей настольной операционной системы для лиц с ОВЗ:</w:t>
      </w:r>
    </w:p>
    <w:p w:rsidR="006A637D" w:rsidRDefault="004F6A2A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обзор диспетчера специальных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37D" w:rsidRDefault="004F6A2A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 для лиц с нарушением зрения. </w:t>
      </w:r>
    </w:p>
    <w:p w:rsidR="006A637D" w:rsidRDefault="004F6A2A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 для лиц с нарушением слуха. </w:t>
      </w:r>
    </w:p>
    <w:p w:rsidR="006A637D" w:rsidRDefault="004F6A2A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для лиц с нарушением моторики рук.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16: Использование специальных функций для слабовидящих в мобильных операционных системах:</w:t>
      </w:r>
    </w:p>
    <w:p w:rsidR="006A637D" w:rsidRDefault="004F6A2A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функций мобильной ОС увеличения изображения экрана. </w:t>
      </w:r>
    </w:p>
    <w:p w:rsidR="006A637D" w:rsidRDefault="004F6A2A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Функций мобильной ОС и приложений для озвучивания текстовой информации на экране. </w:t>
      </w:r>
    </w:p>
    <w:p w:rsidR="006A637D" w:rsidRDefault="004F6A2A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для распознавания текстовой информации, получаемой с помощью камеры телефона.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 17. Приложения для доступа к текстовой и аудио информации на мобильных операционных системах:</w:t>
      </w:r>
    </w:p>
    <w:p w:rsidR="006A637D" w:rsidRDefault="004F6A2A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для потокового чтения текста. </w:t>
      </w:r>
    </w:p>
    <w:p w:rsidR="006A637D" w:rsidRDefault="004F6A2A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для прослушивания аудио файлов и навигации по ним. </w:t>
      </w:r>
    </w:p>
    <w:p w:rsidR="006A637D" w:rsidRDefault="004F6A2A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преобразования текста в речь. </w:t>
      </w:r>
    </w:p>
    <w:p w:rsidR="006A637D" w:rsidRDefault="004F6A2A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онлайн библиотекам с помощью приложений.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18. Создание чертежей на ПК:</w:t>
      </w:r>
    </w:p>
    <w:p w:rsidR="006A637D" w:rsidRDefault="004F6A2A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 программ для создания чертежей. </w:t>
      </w:r>
    </w:p>
    <w:p w:rsidR="006A637D" w:rsidRDefault="004F6A2A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приложения. </w:t>
      </w:r>
    </w:p>
    <w:p w:rsidR="006A637D" w:rsidRDefault="004F6A2A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и редактирование чертежей на плоскости.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19. Запись математических выражений с использованием языка разметки:</w:t>
      </w:r>
    </w:p>
    <w:p w:rsidR="006A637D" w:rsidRDefault="004F6A2A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 языков разметки для записи математических выражений. </w:t>
      </w:r>
    </w:p>
    <w:p w:rsidR="006A637D" w:rsidRDefault="004F6A2A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Интерпретатор языка разметки. </w:t>
      </w:r>
    </w:p>
    <w:p w:rsidR="006A637D" w:rsidRDefault="004F6A2A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синтаксисом языка разметки. </w:t>
      </w:r>
    </w:p>
    <w:p w:rsidR="006A637D" w:rsidRDefault="004F6A2A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записи математических выражений. </w:t>
      </w:r>
    </w:p>
    <w:p w:rsidR="006A637D" w:rsidRDefault="004F6A2A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Редактирование математических выражений, записанных на языке разметки.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20. Создание графического интерфейса при написании программ:</w:t>
      </w:r>
    </w:p>
    <w:p w:rsidR="006A637D" w:rsidRDefault="004F6A2A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 сред разработки. </w:t>
      </w:r>
    </w:p>
    <w:p w:rsidR="006A637D" w:rsidRDefault="004F6A2A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классов объектов графического интерфейса. </w:t>
      </w:r>
    </w:p>
    <w:p w:rsidR="006A637D" w:rsidRDefault="004F6A2A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Настройка атрибутов объектов графического интерфейса. </w:t>
      </w:r>
    </w:p>
    <w:p w:rsidR="006A637D" w:rsidRDefault="004F6A2A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действий по активации графического объекта.</w:t>
      </w:r>
    </w:p>
    <w:p w:rsidR="006A637D" w:rsidRDefault="006A637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21. Использование дополнений и скриптов для программ экранного увеличения: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Скрипт и его предназначение.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 записи скриптов.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Редактор скриптов.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Синтаксис записи скриптов.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Файлы программы увеличения, хранящие настройки пользователя.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справочной информации по функциям, используемым в языке скриптов. 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 дополнений, расширяющих возможности программы экранного увеличения.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установки дополнения.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Toc14567967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СПЕЦИАЛЬНОГО (КОРРЕКЦИОННОГО) КУРСА «ТИФЛОТЕХНИКА» НА УРОВНЕ ОСНОВНОГО ОБЩЕГО ОБРАЗОВАНИЯ</w:t>
      </w:r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Toc1456796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37D" w:rsidRDefault="004F6A2A">
      <w:pPr>
        <w:numPr>
          <w:ilvl w:val="0"/>
          <w:numId w:val="2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осознавать свою включенность в социум через овладение цифровыми информационно-коммуникационными технологиями; </w:t>
      </w:r>
    </w:p>
    <w:p w:rsidR="006A637D" w:rsidRDefault="004F6A2A">
      <w:pPr>
        <w:numPr>
          <w:ilvl w:val="0"/>
          <w:numId w:val="2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и корректировать восприятие окружающей среды с учетом полученных знаний; </w:t>
      </w:r>
    </w:p>
    <w:p w:rsidR="006A637D" w:rsidRDefault="004F6A2A">
      <w:pPr>
        <w:numPr>
          <w:ilvl w:val="0"/>
          <w:numId w:val="2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способность к осмыслению и дифференциации картины мира, ее пространственно-временной организации; </w:t>
      </w:r>
    </w:p>
    <w:p w:rsidR="006A637D" w:rsidRDefault="004F6A2A">
      <w:pPr>
        <w:numPr>
          <w:ilvl w:val="0"/>
          <w:numId w:val="2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учебное содержание с собственным жизненным опытом, понимать значимость подготовки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развития информационного общества; </w:t>
      </w:r>
    </w:p>
    <w:p w:rsidR="006A637D" w:rsidRDefault="004F6A2A">
      <w:pPr>
        <w:numPr>
          <w:ilvl w:val="0"/>
          <w:numId w:val="2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проявлять интерес к повышению уровня своего образования, продолжению обучения и профессиональной самореализации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средств; </w:t>
      </w:r>
    </w:p>
    <w:p w:rsidR="006A637D" w:rsidRDefault="004F6A2A">
      <w:pPr>
        <w:numPr>
          <w:ilvl w:val="0"/>
          <w:numId w:val="2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в коммуникативной деятельности вербальную и невербальную формы общения. 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56796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МЕТАПРЕДМЕТНЫЕ РЕЗУЛЬТАТЫ</w:t>
      </w:r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37D" w:rsidRDefault="004F6A2A">
      <w:pPr>
        <w:numPr>
          <w:ilvl w:val="0"/>
          <w:numId w:val="25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зрительным, осязательно-зрительным и слуховым способом восприятия информации; </w:t>
      </w:r>
    </w:p>
    <w:p w:rsidR="006A637D" w:rsidRDefault="004F6A2A">
      <w:pPr>
        <w:numPr>
          <w:ilvl w:val="0"/>
          <w:numId w:val="2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результатами; </w:t>
      </w:r>
    </w:p>
    <w:p w:rsidR="006A637D" w:rsidRDefault="004F6A2A">
      <w:pPr>
        <w:numPr>
          <w:ilvl w:val="0"/>
          <w:numId w:val="2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своей деятельности в процессе достижения результата; </w:t>
      </w:r>
    </w:p>
    <w:p w:rsidR="006A637D" w:rsidRDefault="004F6A2A">
      <w:pPr>
        <w:numPr>
          <w:ilvl w:val="0"/>
          <w:numId w:val="2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A637D" w:rsidRDefault="004F6A2A">
      <w:pPr>
        <w:numPr>
          <w:ilvl w:val="0"/>
          <w:numId w:val="2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при изучении других общеобразовательных предметов / коррекционных курсов. 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Toc1456796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термины и понятия, используемые для доступа и обработки информации при слабовидении;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номенклатуру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и специального программного обеспечения для слабовидящих;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функции программ увеличения изображения на экране компьютера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magic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настройки программ увеличения изображения на экране компьютера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magic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для комфортной работы;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основной и дополнительный функционал специального программного обеспечения для слабовидящих;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ориентировки на клавиатуре компьютера;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настраивать графический интерфейс компьютера в соответствии с индивидуальными зрительными возможностями (цветовая схема, уровень контрастности, масштаб, размер указателя мыши, отображение содержимого папок и меню в виде списка);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настраивать интерфейс планшетного компьютера или смартфона в соответствии с индивидуальными зрительными возможностями (адаптивный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дисплей, адаптивная яркость, инверсия цвета, тема с высокой контрастностью, настройки цвета, светофильтр, размер и стиль шрифта, контрастная клавиатура, отображение формы кнопок, большой указатель мыши, функция увеличения, отключение эффектов анимации);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функции и сценарии использования ручных и настольных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видеоувеличителей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эксплуатации ручных и настольных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видеоувеличителей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37D" w:rsidRDefault="004F6A2A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классификацию информационных объектов операционной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и основных элементах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(рабочий стол, хранилища данных, файлы и папки, элементы управления и т.д.);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алгоритмами выполнения базовых операций в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способы взаимодействия с графическим интерфейсом компьютера;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взаимодействия с графическим интерфейсом под управлением программ увеличения изображения на экране компьютера;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в операционной системе с графическим интерфейсом, используя специализированное ПО для слабовидящих;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основные операции с папками и файлами;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организации и управления хранения данных в файловой системе;</w:t>
      </w:r>
    </w:p>
    <w:p w:rsidR="006A637D" w:rsidRDefault="004F6A2A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и основных элементах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(рабочий стол, хранилища данных, файлы и папки, элементы управления и т.п.);</w:t>
      </w:r>
    </w:p>
    <w:p w:rsidR="006A637D" w:rsidRDefault="004F6A2A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алгоритмами выполнения базовых операций в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способами управления сенсорными мобильными устройствами, используя функции ОС и специализированное программное обеспечение для лиц с нарушением зрения;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приемы обработки текстовой, табличной, графической и звуковой информации;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обрабатывать текстовую информацию с использованием клавиатуры и манипулятора типа «мышь»;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ввода, редактирования и форматирования текстовой информации;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создавать, редактировать, выводить на печать таблицы, используя табличный редактор;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технологиями создания, редактирования, преобразования табличных данных с использованием программных средств для слабовидящих;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предназначение и основные сценарии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передавать информацию на съемные носители информации, плееры;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эксплуатации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доступа к информации;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основными приемами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текстовыми документами и аудиофайлами;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отличительные особенности формата DAISY;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воспроизводить DAISY-книгу на аппаратном и программном плеере;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редактирования графических и аудиоданных с применением функций увеличения изображения на экране;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редактировать и конвертировать аудио и графические файлы;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-страницы и особенностях работы интернет-обозревателей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Explorer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thw4kt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в сети Интернет; знать принципы работы с ресурсами сети Интернет;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способами взаимодействия с ресурсами сети Интернет;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браузеры для поиска, просмотра и сохранения содержимого сайтов в сети Интернет;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принципы работы с электронной почтой;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работы с электронной почтой;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пользования сервисами видеоконференцсвязи и платформами цифрового образования;</w:t>
      </w:r>
    </w:p>
    <w:p w:rsidR="006A637D" w:rsidRDefault="004F6A2A">
      <w:pPr>
        <w:numPr>
          <w:ilvl w:val="0"/>
          <w:numId w:val="2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навигации, создания и редактирования электронных таблиц, графиков и диаграмм в форматах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помощи ПК;</w:t>
      </w:r>
    </w:p>
    <w:p w:rsidR="006A637D" w:rsidRDefault="004F6A2A">
      <w:pPr>
        <w:numPr>
          <w:ilvl w:val="0"/>
          <w:numId w:val="2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принципы работы с системой распознавания оптических символов;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сценарии использования программ оптического распознавания текста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использования системы распознавания оптических символов;</w:t>
      </w:r>
    </w:p>
    <w:p w:rsidR="006A637D" w:rsidRDefault="004F6A2A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технологией преобразования текста на бумажных носителях в электронные форматы и приемами пользования программами оптического распознавания текста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A637D" w:rsidRDefault="004F6A2A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сценарии использования устройств вывода текста (лазерный принтер);</w:t>
      </w:r>
    </w:p>
    <w:p w:rsidR="006A637D" w:rsidRDefault="004F6A2A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приемами использования лазерного принтера;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доступ к онлайн библиотеке;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требования к созданию мультимедийных презентаций для слабовидящих;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и редактировать мультимедийные презентации;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требования к обработке чертежей;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обрабатывать чертежи, используя программные редакторы;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редакторы языков разметки для создания и редактирования математических записей;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осознанно, рационально и эффективно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и специализированного программного обеспечения для слабовидящих при решении учебных, познавательных, бытовых и профессиональных задач;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комплексный подход к информационным процессам с использованием компьютера, мобильного устройства,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видеоувеличителя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37D" w:rsidRDefault="004F6A2A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сценариями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для достижения планируемых результатов в различных видах деятельности.</w:t>
      </w:r>
    </w:p>
    <w:p w:rsidR="006A637D" w:rsidRDefault="006A637D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637D" w:rsidRDefault="004F6A2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567967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СПЕЦИАЛЬНОГО (КОРРЕКЦИОННОГО) КУРСА «ТИФЛОТЕХНИКА»</w:t>
      </w:r>
      <w:bookmarkEnd w:id="13"/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37D" w:rsidRDefault="004F6A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специального (коррекционного) 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МБОУ СОШ № 51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обеспечивает  следующее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и программное обеспечение: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компьютерное рабочее место, соответствующее требованиям действующего ГОСТа к типовому специальному компьютерному рабочему месту для инвалида по зрению; персональный компьютер или ноутбук; 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специальное программное обеспечение (программа увеличения изображения на экране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несколько синтезаторов речи); 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планшет, обеспечивающий связь с интерактивной доской в классе (при наличии), с компьютером учителя;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сенсорное мобильное устройство под управлением 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оснащенное камерой с высоким разрешением и специальным программным обеспечением (программы увеличения изображения на экране); 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ручной и стационарный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видеоувеличитель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Topaz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фотокамера для сканирования плоскопечатных текстов, подключаемая к компьютеру; 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тифлофлешплеер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функцией диктофона и поддержкой формата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Daisy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A637D" w:rsidRDefault="004F6A2A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портативное устройство для чтения.</w:t>
      </w:r>
    </w:p>
    <w:p w:rsidR="006A637D" w:rsidRDefault="006A63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FF" w:rsidRDefault="00DE25FF">
      <w:pPr>
        <w:spacing w:line="240" w:lineRule="auto"/>
      </w:pPr>
      <w:r>
        <w:separator/>
      </w:r>
    </w:p>
  </w:endnote>
  <w:endnote w:type="continuationSeparator" w:id="0">
    <w:p w:rsidR="00DE25FF" w:rsidRDefault="00DE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bolditc;franklin go">
    <w:altName w:val="Segoe Print"/>
    <w:charset w:val="00"/>
    <w:family w:val="auto"/>
    <w:pitch w:val="default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7D" w:rsidRDefault="006A63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7D" w:rsidRDefault="006A63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7D" w:rsidRDefault="006A63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FF" w:rsidRDefault="00DE25FF">
      <w:pPr>
        <w:spacing w:after="0"/>
      </w:pPr>
      <w:r>
        <w:separator/>
      </w:r>
    </w:p>
  </w:footnote>
  <w:footnote w:type="continuationSeparator" w:id="0">
    <w:p w:rsidR="00DE25FF" w:rsidRDefault="00DE2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7D" w:rsidRDefault="006A63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7D" w:rsidRDefault="006A63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7D" w:rsidRDefault="006A637D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6E3579"/>
    <w:multiLevelType w:val="multilevel"/>
    <w:tmpl w:val="C46E3579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2F47AE5"/>
    <w:multiLevelType w:val="multilevel"/>
    <w:tmpl w:val="02F47AE5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47FDF"/>
    <w:multiLevelType w:val="multilevel"/>
    <w:tmpl w:val="14647FD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602C02"/>
    <w:multiLevelType w:val="multilevel"/>
    <w:tmpl w:val="15602C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423F7"/>
    <w:multiLevelType w:val="multilevel"/>
    <w:tmpl w:val="170423F7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342D33"/>
    <w:multiLevelType w:val="multilevel"/>
    <w:tmpl w:val="18342D33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E2529A"/>
    <w:multiLevelType w:val="multilevel"/>
    <w:tmpl w:val="1BE252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29177A"/>
    <w:multiLevelType w:val="multilevel"/>
    <w:tmpl w:val="1F2917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B13EA8"/>
    <w:multiLevelType w:val="multilevel"/>
    <w:tmpl w:val="21B13E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816547"/>
    <w:multiLevelType w:val="multilevel"/>
    <w:tmpl w:val="26816547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8E0AF6"/>
    <w:multiLevelType w:val="multilevel"/>
    <w:tmpl w:val="288E0A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D9B497A"/>
    <w:multiLevelType w:val="multilevel"/>
    <w:tmpl w:val="2D9B49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48715A"/>
    <w:multiLevelType w:val="multilevel"/>
    <w:tmpl w:val="3048715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267DED"/>
    <w:multiLevelType w:val="multilevel"/>
    <w:tmpl w:val="36267DED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6C26A6"/>
    <w:multiLevelType w:val="multilevel"/>
    <w:tmpl w:val="486C26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39510F"/>
    <w:multiLevelType w:val="multilevel"/>
    <w:tmpl w:val="5039510F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0125E9"/>
    <w:multiLevelType w:val="multilevel"/>
    <w:tmpl w:val="520125E9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117D35"/>
    <w:multiLevelType w:val="multilevel"/>
    <w:tmpl w:val="5A117D35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F46396"/>
    <w:multiLevelType w:val="multilevel"/>
    <w:tmpl w:val="5FF463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F72E65"/>
    <w:multiLevelType w:val="multilevel"/>
    <w:tmpl w:val="60F72E65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3E530C"/>
    <w:multiLevelType w:val="multilevel"/>
    <w:tmpl w:val="613E53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F846AE"/>
    <w:multiLevelType w:val="multilevel"/>
    <w:tmpl w:val="68F846A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51A3A3C"/>
    <w:multiLevelType w:val="multilevel"/>
    <w:tmpl w:val="751A3A3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61264A"/>
    <w:multiLevelType w:val="multilevel"/>
    <w:tmpl w:val="766126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0132B1"/>
    <w:multiLevelType w:val="multilevel"/>
    <w:tmpl w:val="770132B1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A055B2E"/>
    <w:multiLevelType w:val="multilevel"/>
    <w:tmpl w:val="7A055B2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F0327C"/>
    <w:multiLevelType w:val="multilevel"/>
    <w:tmpl w:val="7DF0327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B81546"/>
    <w:multiLevelType w:val="multilevel"/>
    <w:tmpl w:val="7FB815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20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22"/>
  </w:num>
  <w:num w:numId="14">
    <w:abstractNumId w:val="23"/>
  </w:num>
  <w:num w:numId="15">
    <w:abstractNumId w:val="25"/>
  </w:num>
  <w:num w:numId="16">
    <w:abstractNumId w:val="5"/>
  </w:num>
  <w:num w:numId="17">
    <w:abstractNumId w:val="7"/>
  </w:num>
  <w:num w:numId="18">
    <w:abstractNumId w:val="27"/>
  </w:num>
  <w:num w:numId="19">
    <w:abstractNumId w:val="16"/>
  </w:num>
  <w:num w:numId="20">
    <w:abstractNumId w:val="21"/>
  </w:num>
  <w:num w:numId="21">
    <w:abstractNumId w:val="15"/>
  </w:num>
  <w:num w:numId="22">
    <w:abstractNumId w:val="26"/>
  </w:num>
  <w:num w:numId="23">
    <w:abstractNumId w:val="19"/>
  </w:num>
  <w:num w:numId="24">
    <w:abstractNumId w:val="17"/>
  </w:num>
  <w:num w:numId="25">
    <w:abstractNumId w:val="18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4"/>
    <w:rsid w:val="0005652F"/>
    <w:rsid w:val="000A3CAF"/>
    <w:rsid w:val="00206B66"/>
    <w:rsid w:val="002877F1"/>
    <w:rsid w:val="002D52D0"/>
    <w:rsid w:val="002E3514"/>
    <w:rsid w:val="00311358"/>
    <w:rsid w:val="00317E05"/>
    <w:rsid w:val="00382CA5"/>
    <w:rsid w:val="004F6A2A"/>
    <w:rsid w:val="00642669"/>
    <w:rsid w:val="006A637D"/>
    <w:rsid w:val="006B7F7A"/>
    <w:rsid w:val="00742A5F"/>
    <w:rsid w:val="008419AC"/>
    <w:rsid w:val="0085219F"/>
    <w:rsid w:val="00890420"/>
    <w:rsid w:val="008A733C"/>
    <w:rsid w:val="009163AC"/>
    <w:rsid w:val="00925CBA"/>
    <w:rsid w:val="00954944"/>
    <w:rsid w:val="009B688F"/>
    <w:rsid w:val="00CF6D96"/>
    <w:rsid w:val="00DE25FF"/>
    <w:rsid w:val="15E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2ED4-E01F-4DDC-AB20-DEE4386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a6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 w:hint="default"/>
      <w:b/>
      <w:caps/>
      <w:sz w:val="26"/>
      <w:szCs w:val="26"/>
      <w:lang w:eastAsia="zh-CN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 w:hint="default"/>
      <w:b/>
      <w:iCs/>
      <w:sz w:val="24"/>
      <w:szCs w:val="22"/>
      <w:lang w:eastAsia="zh-CN"/>
    </w:rPr>
  </w:style>
  <w:style w:type="paragraph" w:customStyle="1" w:styleId="msonospacing0">
    <w:name w:val="msonospacing"/>
    <w:rPr>
      <w:sz w:val="22"/>
      <w:szCs w:val="22"/>
      <w:lang w:val="en-US" w:eastAsia="zh-CN"/>
    </w:rPr>
  </w:style>
  <w:style w:type="character" w:customStyle="1" w:styleId="30">
    <w:name w:val="Заголовок 3 Знак"/>
    <w:link w:val="3"/>
    <w:rPr>
      <w:rFonts w:ascii="Times New Roman" w:eastAsia="officinasansbolditc;franklin go" w:hAnsi="Times New Roman" w:cs="Times New Roman" w:hint="default"/>
      <w:b/>
      <w:color w:val="0D0D0D"/>
      <w:sz w:val="24"/>
      <w:szCs w:val="24"/>
      <w:lang w:eastAsia="zh-CN"/>
    </w:rPr>
  </w:style>
  <w:style w:type="character" w:customStyle="1" w:styleId="40">
    <w:name w:val="Заголовок 4 Знак"/>
    <w:link w:val="4"/>
    <w:rPr>
      <w:rFonts w:ascii="Calibri" w:eastAsia="Calibri" w:hAnsi="Calibri" w:cs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Pr>
      <w:rFonts w:ascii="Calibri" w:eastAsia="Calibri" w:hAnsi="Calibri" w:cs="Times New Roman"/>
      <w:b/>
      <w:lang w:eastAsia="zh-CN"/>
    </w:rPr>
  </w:style>
  <w:style w:type="character" w:customStyle="1" w:styleId="60">
    <w:name w:val="Заголовок 6 Знак"/>
    <w:link w:val="6"/>
    <w:rPr>
      <w:rFonts w:ascii="Calibri" w:eastAsia="Calibri" w:hAnsi="Calibri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fqJW+DvXRTTt3BdupgxhV2jTA==">AMUW2mU/JplQC7l5lO6++zo8OZQrJoZ2Vxfa4mVo6npC5BPVbwWWS9RC74dY/QKMG14pX98Z1f3O2N8R1oEGh875EPZf17zuASPZfKfdjEfiLwKpWhere+MRqNTF2BMkkoDWcJZ38uWPYe9AOmAxmTwS1DwxQNSZyOWRNV9wk+CbUmifr2+Lf1kUv+LIzTGHRS9m30x6eQtZaJK+svmeAVI6faMAPSBfg5Imc16V5HgiOpAAiOrn5mldyUs4LPfFZltSWpuGGsCoEGp1itU2Muz8kRyGFQkE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Учетная запись Майкрософт</cp:lastModifiedBy>
  <cp:revision>4</cp:revision>
  <dcterms:created xsi:type="dcterms:W3CDTF">2023-09-29T01:41:00Z</dcterms:created>
  <dcterms:modified xsi:type="dcterms:W3CDTF">2023-09-29T04:22:00Z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F1B8BC7BCF2741D2B5AECA8CED7208BE_13</vt:lpwstr>
  </property>
</Properties>
</file>