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AD973" w14:textId="77777777" w:rsidR="00C34D9F" w:rsidRDefault="00C34D9F" w:rsidP="0065350E">
      <w:pPr>
        <w:widowControl w:val="0"/>
        <w:tabs>
          <w:tab w:val="left" w:pos="942"/>
        </w:tabs>
        <w:autoSpaceDE w:val="0"/>
        <w:autoSpaceDN w:val="0"/>
        <w:spacing w:before="1" w:after="0" w:line="276" w:lineRule="auto"/>
        <w:ind w:left="941" w:right="845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DC88498" w14:textId="77777777" w:rsidR="00C34D9F" w:rsidRPr="00C34D9F" w:rsidRDefault="00C34D9F" w:rsidP="00C34D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14:paraId="50938B51" w14:textId="77777777" w:rsidR="00C34D9F" w:rsidRPr="00C34D9F" w:rsidRDefault="00C34D9F" w:rsidP="00C34D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14:paraId="475482EF" w14:textId="77777777" w:rsidR="00C34D9F" w:rsidRPr="00C34D9F" w:rsidRDefault="00C34D9F" w:rsidP="00C34D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14:paraId="102FE2DE" w14:textId="77777777" w:rsidR="00C34D9F" w:rsidRPr="00C34D9F" w:rsidRDefault="00C34D9F" w:rsidP="00C34D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14:paraId="181F2289" w14:textId="77777777" w:rsidR="00C34D9F" w:rsidRPr="00C34D9F" w:rsidRDefault="00C34D9F" w:rsidP="00C34D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14:paraId="60ED3EF9" w14:textId="24553404" w:rsidR="00C34D9F" w:rsidRPr="00C34D9F" w:rsidRDefault="00C34D9F" w:rsidP="005F4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C34D9F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курса части, формируемой </w:t>
      </w:r>
      <w:r w:rsidRPr="00C34D9F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участниками образовательных отношений</w:t>
      </w:r>
    </w:p>
    <w:p w14:paraId="32B7FE0E" w14:textId="21E4C236" w:rsidR="00C34D9F" w:rsidRPr="00C34D9F" w:rsidRDefault="00C34D9F" w:rsidP="005F4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C34D9F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«</w:t>
      </w:r>
      <w:r w:rsidR="009B74CE">
        <w:rPr>
          <w:rFonts w:ascii="Times New Roman" w:eastAsia="Times New Roman" w:hAnsi="Times New Roman" w:cs="Times New Roman"/>
          <w:b/>
          <w:sz w:val="36"/>
          <w:szCs w:val="36"/>
        </w:rPr>
        <w:t>Фольклорные мотивы в литературе</w:t>
      </w:r>
      <w:r w:rsidRPr="00C34D9F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» </w:t>
      </w:r>
    </w:p>
    <w:p w14:paraId="579A32A1" w14:textId="464013C3" w:rsidR="00C34D9F" w:rsidRPr="00C34D9F" w:rsidRDefault="009B74CE" w:rsidP="005F4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6</w:t>
      </w:r>
      <w:r w:rsidR="00C34D9F" w:rsidRPr="00C34D9F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 класс</w:t>
      </w:r>
    </w:p>
    <w:p w14:paraId="6721B4A6" w14:textId="77777777" w:rsidR="00C34D9F" w:rsidRDefault="00C34D9F" w:rsidP="005F4CF2">
      <w:pPr>
        <w:widowControl w:val="0"/>
        <w:tabs>
          <w:tab w:val="left" w:pos="942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8E7A2D" w14:textId="77777777" w:rsidR="0065350E" w:rsidRDefault="0065350E" w:rsidP="005F4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6126D0" w14:textId="77777777" w:rsidR="00FF7B44" w:rsidRPr="00ED03B2" w:rsidRDefault="00FF7B44" w:rsidP="00FF7B44">
      <w:pPr>
        <w:spacing w:after="200"/>
        <w:ind w:left="7938"/>
        <w:rPr>
          <w:rFonts w:eastAsia="Times New Roman"/>
          <w:sz w:val="28"/>
          <w:szCs w:val="28"/>
        </w:rPr>
      </w:pPr>
    </w:p>
    <w:p w14:paraId="3F1AC95D" w14:textId="77777777" w:rsidR="00FF7B44" w:rsidRPr="00FF7B44" w:rsidRDefault="00FF7B44" w:rsidP="00FF7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B44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</w:p>
    <w:p w14:paraId="01ABB96C" w14:textId="77777777" w:rsidR="00FF7B44" w:rsidRPr="00FF7B44" w:rsidRDefault="00FF7B44" w:rsidP="00FF7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B44">
        <w:rPr>
          <w:rFonts w:ascii="Times New Roman" w:eastAsia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14:paraId="33F52666" w14:textId="77777777" w:rsidR="00FF7B44" w:rsidRPr="00FF7B44" w:rsidRDefault="00FF7B44" w:rsidP="00FF7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B44">
        <w:rPr>
          <w:rFonts w:ascii="Times New Roman" w:eastAsia="Times New Roman" w:hAnsi="Times New Roman" w:cs="Times New Roman"/>
          <w:sz w:val="24"/>
          <w:szCs w:val="24"/>
        </w:rPr>
        <w:t xml:space="preserve">МБОУ «СОШ № 51» </w:t>
      </w:r>
    </w:p>
    <w:p w14:paraId="5ECED971" w14:textId="77777777" w:rsidR="00FF7B44" w:rsidRPr="00FF7B44" w:rsidRDefault="00FF7B44" w:rsidP="00FF7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B44">
        <w:rPr>
          <w:rFonts w:ascii="Times New Roman" w:eastAsia="Times New Roman" w:hAnsi="Times New Roman" w:cs="Times New Roman"/>
          <w:sz w:val="24"/>
          <w:szCs w:val="24"/>
        </w:rPr>
        <w:t>Пересторонина</w:t>
      </w:r>
      <w:proofErr w:type="spellEnd"/>
      <w:r w:rsidRPr="00FF7B44">
        <w:rPr>
          <w:rFonts w:ascii="Times New Roman" w:eastAsia="Times New Roman" w:hAnsi="Times New Roman" w:cs="Times New Roman"/>
          <w:sz w:val="24"/>
          <w:szCs w:val="24"/>
        </w:rPr>
        <w:t xml:space="preserve"> О.П.</w:t>
      </w:r>
    </w:p>
    <w:p w14:paraId="4078B258" w14:textId="77777777" w:rsidR="00FF7B44" w:rsidRPr="00ED03B2" w:rsidRDefault="00FF7B44" w:rsidP="00FF7B44">
      <w:pPr>
        <w:spacing w:after="200"/>
        <w:jc w:val="right"/>
        <w:rPr>
          <w:rFonts w:eastAsia="Times New Roman"/>
          <w:sz w:val="28"/>
          <w:szCs w:val="28"/>
        </w:rPr>
      </w:pPr>
    </w:p>
    <w:p w14:paraId="3CF202C3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60DAB1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B288B3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33110D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21C0EB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F2BCC2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401998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22C21E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7DFA4D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F82A1F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74D26A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B8D63F" w14:textId="77777777" w:rsidR="0065350E" w:rsidRDefault="0065350E" w:rsidP="00782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DC724E" w14:textId="73BDA421" w:rsidR="009B74CE" w:rsidRDefault="009B74CE" w:rsidP="00C34D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26463D7" w14:textId="77777777" w:rsidR="009B74CE" w:rsidRPr="009B74CE" w:rsidRDefault="009B74CE" w:rsidP="005F4CF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Pr="009B74C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</w:p>
    <w:p w14:paraId="595D6240" w14:textId="77777777" w:rsidR="009B74CE" w:rsidRPr="009B74CE" w:rsidRDefault="009B74CE" w:rsidP="005F4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4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РАБОЧАЯ ПРОГРАММА УЧЕБНОГО ПРЕДМЕТА</w:t>
      </w:r>
    </w:p>
    <w:p w14:paraId="6E8F205E" w14:textId="1DB97394" w:rsidR="009B74CE" w:rsidRPr="009B74CE" w:rsidRDefault="009B74CE" w:rsidP="005F4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«ФОЛЬКЛОРНЫЕ МОТИВЫ В ЛИТЕРАТУРЕ»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6 класс</w:t>
      </w:r>
    </w:p>
    <w:p w14:paraId="03D99E4E" w14:textId="77777777" w:rsidR="009B74CE" w:rsidRPr="009B74CE" w:rsidRDefault="009B74CE" w:rsidP="005F4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4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14:paraId="4E9AB608" w14:textId="77777777" w:rsidR="009B74CE" w:rsidRPr="009B74CE" w:rsidRDefault="009B74CE" w:rsidP="005F4CF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B74CE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tbl>
      <w:tblPr>
        <w:tblStyle w:val="2"/>
        <w:tblW w:w="10314" w:type="dxa"/>
        <w:tblLook w:val="04A0" w:firstRow="1" w:lastRow="0" w:firstColumn="1" w:lastColumn="0" w:noHBand="0" w:noVBand="1"/>
      </w:tblPr>
      <w:tblGrid>
        <w:gridCol w:w="1291"/>
        <w:gridCol w:w="4204"/>
        <w:gridCol w:w="4819"/>
      </w:tblGrid>
      <w:tr w:rsidR="009B74CE" w:rsidRPr="009B74CE" w14:paraId="5B6C5919" w14:textId="77777777" w:rsidTr="005F4CF2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2461" w14:textId="77777777" w:rsidR="009B74CE" w:rsidRPr="009B74CE" w:rsidRDefault="009B74CE" w:rsidP="005F4C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31"/>
              <w:gridCol w:w="222"/>
              <w:gridCol w:w="222"/>
            </w:tblGrid>
            <w:tr w:rsidR="009B74CE" w:rsidRPr="009B74CE" w14:paraId="20C88B58" w14:textId="77777777">
              <w:trPr>
                <w:trHeight w:val="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EE5E0D" w14:textId="77777777" w:rsidR="009B74CE" w:rsidRPr="009B74CE" w:rsidRDefault="009B74CE" w:rsidP="005F4C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9B74CE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КОД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AF721" w14:textId="77777777" w:rsidR="009B74CE" w:rsidRPr="009B74CE" w:rsidRDefault="009B74CE" w:rsidP="005F4C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7A818" w14:textId="77777777" w:rsidR="009B74CE" w:rsidRPr="009B74CE" w:rsidRDefault="009B74CE" w:rsidP="005F4C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89674A7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01A9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Требования ФГОС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85D0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Результаты освоения ООП</w:t>
            </w:r>
          </w:p>
        </w:tc>
      </w:tr>
      <w:tr w:rsidR="009B74CE" w:rsidRPr="009B74CE" w14:paraId="30B8B30B" w14:textId="77777777" w:rsidTr="005F4CF2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FA6F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52D0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</w:t>
            </w:r>
          </w:p>
          <w:p w14:paraId="446BAAE9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гуманистических,</w:t>
            </w:r>
          </w:p>
          <w:p w14:paraId="71889312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демократических и традиционных ценностей</w:t>
            </w:r>
          </w:p>
          <w:p w14:paraId="1F7EFEFF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многонационального</w:t>
            </w:r>
          </w:p>
          <w:p w14:paraId="66092E03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российского общества; воспитание чувства ответственности и долга перед Родиной;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1DD5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Л-1.1. Учиться проявлять себя гражданином России, замечать и объяснять свою причастность к интересам и ценностям своего ближайшего общества (друзья, одноклассники, земляки), своего народа (национальности) и своей страны — России (ее многонационального народа).</w:t>
            </w:r>
          </w:p>
          <w:p w14:paraId="228027B5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Л-1.2. Воспитывать в себе чувство патриотизма — любви и уважения к людям своего общества, к своей малой родине, к своей стране — России, гордости за их достижения, сопереживание им в радостях и бедах.</w:t>
            </w:r>
          </w:p>
          <w:p w14:paraId="29800E7E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Л-1.3. Осознавать свой долг и ответственность перед людьми своего общества, своей страной.</w:t>
            </w:r>
          </w:p>
        </w:tc>
      </w:tr>
      <w:tr w:rsidR="009B74CE" w:rsidRPr="009B74CE" w14:paraId="71ADD1B5" w14:textId="77777777" w:rsidTr="005F4CF2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7A79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46C1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</w:t>
            </w:r>
            <w:proofErr w:type="gramStart"/>
            <w:r w:rsidRPr="009B74CE">
              <w:rPr>
                <w:rFonts w:ascii="Times New Roman" w:hAnsi="Times New Roman"/>
                <w:sz w:val="24"/>
                <w:szCs w:val="24"/>
              </w:rPr>
              <w:t>готовности и способности</w:t>
            </w:r>
            <w:proofErr w:type="gram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28F1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Л-2.1. Обладать устойчивой мотивацией к обучению и познанию на основе личностно-ориентированного подхода.</w:t>
            </w:r>
          </w:p>
          <w:p w14:paraId="6D565C52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Л-2.2. Осознавать ответственное отношение к учению,</w:t>
            </w:r>
          </w:p>
          <w:p w14:paraId="2520AD87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Л-2.4. Осознавать потребность и готовность к саморазвитию и самообразованию, в том числе и в рамках самостоятельной деятельности вне школы.</w:t>
            </w:r>
          </w:p>
        </w:tc>
      </w:tr>
      <w:tr w:rsidR="009B74CE" w:rsidRPr="009B74CE" w14:paraId="659738EE" w14:textId="77777777" w:rsidTr="005F4CF2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F967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A694" w14:textId="42C3915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6484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Л-3.2. Постепенно выстраивать собственное целостное мировоззрение: </w:t>
            </w:r>
          </w:p>
          <w:p w14:paraId="6799F364" w14:textId="3AED758E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Л-3.2.1. осознавать совр</w:t>
            </w:r>
            <w:r>
              <w:rPr>
                <w:rFonts w:ascii="Times New Roman" w:hAnsi="Times New Roman"/>
                <w:sz w:val="24"/>
                <w:szCs w:val="24"/>
              </w:rPr>
              <w:t>еменное многообразие типов миро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воззрения, социальных, духовных, языковых, культурных традиций, которые определяют разные объяснения происходящего в мире; </w:t>
            </w:r>
          </w:p>
          <w:p w14:paraId="181B428F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Л-3.2.2 постепенно вырабатывать свои собственные ответы на основные жизненные вопросы; </w:t>
            </w:r>
          </w:p>
          <w:p w14:paraId="68D52BC2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Л- 3.2.3 учиться признавать противоречивость и незавершенность своих </w:t>
            </w:r>
            <w:r w:rsidRPr="009B74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взглядов на мир, возможность их изменения; </w:t>
            </w:r>
          </w:p>
          <w:p w14:paraId="54FC9A13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Л-3.2.4. учиться осознанно уточнять и корректировать свои взгляды и личностные позиции по мере расширения своего жизненного опыта. </w:t>
            </w:r>
          </w:p>
          <w:p w14:paraId="79AFBA9E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Л-3.3. 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</w:tc>
      </w:tr>
      <w:tr w:rsidR="009B74CE" w:rsidRPr="009B74CE" w14:paraId="3F42CAFB" w14:textId="77777777" w:rsidTr="005F4CF2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F446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lastRenderedPageBreak/>
              <w:t>Л-4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1E42" w14:textId="49F63E62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ирование осознанного, уважитель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ного и доброжелательного отношения к другому человеку, его мнению, </w:t>
            </w:r>
            <w:proofErr w:type="spellStart"/>
            <w:r w:rsidRPr="009B74CE">
              <w:rPr>
                <w:rFonts w:ascii="Times New Roman" w:hAnsi="Times New Roman"/>
                <w:sz w:val="24"/>
                <w:szCs w:val="24"/>
              </w:rPr>
              <w:t>мировоз</w:t>
            </w:r>
            <w:proofErr w:type="spellEnd"/>
            <w:r w:rsidRPr="009B74C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6C4BB7E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зрению, культуре, языку, вере, </w:t>
            </w:r>
            <w:proofErr w:type="gramStart"/>
            <w:r w:rsidRPr="009B74CE">
              <w:rPr>
                <w:rFonts w:ascii="Times New Roman" w:hAnsi="Times New Roman"/>
                <w:sz w:val="24"/>
                <w:szCs w:val="24"/>
              </w:rPr>
              <w:t>граждан-</w:t>
            </w:r>
            <w:proofErr w:type="spellStart"/>
            <w:r w:rsidRPr="009B74CE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 позиции, к истории, культуре, рели-</w:t>
            </w:r>
            <w:proofErr w:type="spellStart"/>
            <w:r w:rsidRPr="009B74CE">
              <w:rPr>
                <w:rFonts w:ascii="Times New Roman" w:hAnsi="Times New Roman"/>
                <w:sz w:val="24"/>
                <w:szCs w:val="24"/>
              </w:rPr>
              <w:t>гии</w:t>
            </w:r>
            <w:proofErr w:type="spellEnd"/>
            <w:r w:rsidRPr="009B74CE">
              <w:rPr>
                <w:rFonts w:ascii="Times New Roman" w:hAnsi="Times New Roman"/>
                <w:sz w:val="24"/>
                <w:szCs w:val="24"/>
              </w:rPr>
              <w:t>, традициям, языкам, ценностям наро-</w:t>
            </w:r>
            <w:proofErr w:type="spellStart"/>
            <w:r w:rsidRPr="009B74CE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 России и народов мира; готовности и способности вести диалог с другими людьми и достигать в нем взаимопонимания;</w:t>
            </w:r>
          </w:p>
          <w:p w14:paraId="5459B1BB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E6D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Л-4.1. Выстраивать толерантное</w:t>
            </w:r>
          </w:p>
          <w:p w14:paraId="0B75B6C3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(уважительно-доброжелательное) отношение к тому, кто не похож на тебя, к человеку иного мнения, мировоззрения, культуры, веры, языка, гражданской позиции; к ценностям народов России и мира — их истории, культуре, традициям, религиям.</w:t>
            </w:r>
          </w:p>
          <w:p w14:paraId="3DF0FBEE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Л-4.2.1. Взаимно уважать право другого на отличие от тебя, не допускать оскорблений друг друга;</w:t>
            </w:r>
          </w:p>
          <w:p w14:paraId="60FDAFED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Л-4.2.2. Учиться строить взаимоотношения с другими на основе доброжелательности, добрососедства, сотрудничества при общих делах и интересах, взаимопомощи в трудных ситуациях; </w:t>
            </w:r>
          </w:p>
          <w:p w14:paraId="7F530876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Л-4.2.3. Стараться понять друг друга при столкновении позиций и интересов,</w:t>
            </w:r>
          </w:p>
          <w:p w14:paraId="2F789041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Л-4.2.4. Учиться искать мирный, ненасильственный выход, устраивающий обе стороны на основе взаимных уступок.</w:t>
            </w:r>
          </w:p>
        </w:tc>
      </w:tr>
      <w:tr w:rsidR="009B74CE" w:rsidRPr="009B74CE" w14:paraId="2915FDB8" w14:textId="77777777" w:rsidTr="005F4CF2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CFF6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BC80" w14:textId="20F5BEB1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</w:t>
            </w:r>
            <w:r w:rsidR="00C85207">
              <w:rPr>
                <w:rFonts w:ascii="Times New Roman" w:hAnsi="Times New Roman"/>
                <w:sz w:val="24"/>
                <w:szCs w:val="24"/>
              </w:rPr>
              <w:t>ьном самоуправлении и обществен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>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14:paraId="26A353D1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Л-5.7. Учиться участию в общественном самоуправлении</w:t>
            </w:r>
          </w:p>
          <w:p w14:paraId="62D34BAF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(классном, школьном, самоорганизующихся сообществ и</w:t>
            </w:r>
          </w:p>
          <w:p w14:paraId="5F0B5718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т.д.).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260F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Л-5.1. Осознанно осваивать разные роли и формы общения по мере своего взросления и встраивания в разные сообщества, группы, взаимоотношения (социализация).</w:t>
            </w:r>
          </w:p>
          <w:p w14:paraId="4CD5EE55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Л-5.2. Учиться выстраивать и перестраивать стиль своего общения со сверстниками, старшими и младшими в разных ситуациях совместной деятельности (образовательной, игровой, творческой, проектной, деловой и т.д.), особенно направленной на общий результат.</w:t>
            </w:r>
          </w:p>
          <w:p w14:paraId="46250766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Л-5.3. Учиться не только воспринимать, но и критически осмысливать и принимать новые правила поведения в соответствии с включением в новое сообщество, с изменением своего статуса.</w:t>
            </w:r>
          </w:p>
          <w:p w14:paraId="1599A9B3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Л-5.4. Учиться критически оценивать и корректировать свое поведения в различных взаимодействиях, справляться с агрессивностью и эгоизмом, договариваться с партнерами.</w:t>
            </w:r>
          </w:p>
          <w:p w14:paraId="4310031B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lastRenderedPageBreak/>
              <w:t>Л-5.5. По мере взросления включаться в различные стороны общественной жизни своего региона с учётом религиозных, этнокультурных социальных и экономических особенностей (экономические проекты, культурные события и т.п.).</w:t>
            </w:r>
          </w:p>
          <w:p w14:paraId="5853FCCC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Л-5.6. Учиться осознавать свои общественные интересы, договариваться с другими об их совместном выражении, реализации и защите в пределах норм морали и права.</w:t>
            </w:r>
          </w:p>
        </w:tc>
      </w:tr>
      <w:tr w:rsidR="009B74CE" w:rsidRPr="009B74CE" w14:paraId="05E19E3B" w14:textId="77777777" w:rsidTr="005F4CF2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4CFE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lastRenderedPageBreak/>
              <w:t>Л-6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7B40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Развитие морального сознания и </w:t>
            </w:r>
            <w:proofErr w:type="gramStart"/>
            <w:r w:rsidRPr="009B74CE">
              <w:rPr>
                <w:rFonts w:ascii="Times New Roman" w:hAnsi="Times New Roman"/>
                <w:sz w:val="24"/>
                <w:szCs w:val="24"/>
              </w:rPr>
              <w:t>компе-</w:t>
            </w:r>
            <w:proofErr w:type="spellStart"/>
            <w:r w:rsidRPr="009B74CE">
              <w:rPr>
                <w:rFonts w:ascii="Times New Roman" w:hAnsi="Times New Roman"/>
                <w:sz w:val="24"/>
                <w:szCs w:val="24"/>
              </w:rPr>
              <w:t>тентности</w:t>
            </w:r>
            <w:proofErr w:type="spellEnd"/>
            <w:proofErr w:type="gram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14:paraId="0C8E0AF6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Л-6.8. Учиться отвечать за свой нравственный выбор в неоднозначно оцениваемых ситуациях перед своей совестью и другими людьми.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487F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Л-6.1. Стремиться к нравственному</w:t>
            </w:r>
          </w:p>
          <w:p w14:paraId="09B514C5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самосовершенствованию;</w:t>
            </w:r>
          </w:p>
          <w:p w14:paraId="02EA7AE0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Л-6.2.Знать основные нормы морали, нравственных, духовных идеалов, хранимых в культурных традициях народов России;</w:t>
            </w:r>
          </w:p>
          <w:p w14:paraId="7878846A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Л-6.4 Сформировать представления об основах светской этики, о культуре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14:paraId="427CDAAF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Л-6.5 Понимать значение нравственности, веры и религии в жизни человека, семьи и общества.</w:t>
            </w:r>
          </w:p>
          <w:p w14:paraId="4ADE4603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Л-6.6. Выбирать поступки в различных ситуациях, опираясь на общечеловеческие, российские, национальные и личные представления о нравственном поведении.</w:t>
            </w:r>
          </w:p>
          <w:p w14:paraId="4C30C425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Л-6.7. Учиться решать моральные проблемы, выбирая поступки в неоднозначно оцениваемых ситуациях, при столкновении правил поведения.</w:t>
            </w:r>
          </w:p>
        </w:tc>
      </w:tr>
      <w:tr w:rsidR="009B74CE" w:rsidRPr="009B74CE" w14:paraId="74A5F0D4" w14:textId="77777777" w:rsidTr="005F4CF2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E84B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5B31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</w:t>
            </w:r>
            <w:proofErr w:type="gramStart"/>
            <w:r w:rsidRPr="009B74CE">
              <w:rPr>
                <w:rFonts w:ascii="Times New Roman" w:hAnsi="Times New Roman"/>
                <w:sz w:val="24"/>
                <w:szCs w:val="24"/>
              </w:rPr>
              <w:t>компе-</w:t>
            </w:r>
            <w:proofErr w:type="spellStart"/>
            <w:r w:rsidRPr="009B74CE">
              <w:rPr>
                <w:rFonts w:ascii="Times New Roman" w:hAnsi="Times New Roman"/>
                <w:sz w:val="24"/>
                <w:szCs w:val="24"/>
              </w:rPr>
              <w:t>тентности</w:t>
            </w:r>
            <w:proofErr w:type="spellEnd"/>
            <w:proofErr w:type="gram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 в общении и сотрудничестве со сверстниками, детьми старшего и младшего возраста, взрослыми в про-</w:t>
            </w:r>
            <w:proofErr w:type="spellStart"/>
            <w:r w:rsidRPr="009B74CE">
              <w:rPr>
                <w:rFonts w:ascii="Times New Roman" w:hAnsi="Times New Roman"/>
                <w:sz w:val="24"/>
                <w:szCs w:val="24"/>
              </w:rPr>
              <w:t>цессе</w:t>
            </w:r>
            <w:proofErr w:type="spell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 образовательной, общественно </w:t>
            </w:r>
            <w:proofErr w:type="spellStart"/>
            <w:r w:rsidRPr="009B74CE">
              <w:rPr>
                <w:rFonts w:ascii="Times New Roman" w:hAnsi="Times New Roman"/>
                <w:sz w:val="24"/>
                <w:szCs w:val="24"/>
              </w:rPr>
              <w:t>по-лезной</w:t>
            </w:r>
            <w:proofErr w:type="spell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74C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 исследовательской, </w:t>
            </w:r>
            <w:proofErr w:type="spellStart"/>
            <w:r w:rsidRPr="009B74CE">
              <w:rPr>
                <w:rFonts w:ascii="Times New Roman" w:hAnsi="Times New Roman"/>
                <w:sz w:val="24"/>
                <w:szCs w:val="24"/>
              </w:rPr>
              <w:t>твор</w:t>
            </w:r>
            <w:proofErr w:type="spellEnd"/>
            <w:r w:rsidRPr="009B74CE">
              <w:rPr>
                <w:rFonts w:ascii="Times New Roman" w:hAnsi="Times New Roman"/>
                <w:sz w:val="24"/>
                <w:szCs w:val="24"/>
              </w:rPr>
              <w:t>-ческой и других видов деятельности;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2764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Л-7.1.Обладать 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</w:tr>
      <w:tr w:rsidR="009B74CE" w:rsidRPr="009B74CE" w14:paraId="2FBAF537" w14:textId="77777777" w:rsidTr="005F4CF2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FC7D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Л-11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A79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Развитие эстетического сознания через освоение художественного наследия</w:t>
            </w:r>
          </w:p>
          <w:p w14:paraId="79C98D3C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народов России и мира, творческой </w:t>
            </w:r>
            <w:proofErr w:type="spellStart"/>
            <w:proofErr w:type="gramStart"/>
            <w:r w:rsidRPr="009B74CE">
              <w:rPr>
                <w:rFonts w:ascii="Times New Roman" w:hAnsi="Times New Roman"/>
                <w:sz w:val="24"/>
                <w:szCs w:val="24"/>
              </w:rPr>
              <w:t>дея-тельности</w:t>
            </w:r>
            <w:proofErr w:type="spellEnd"/>
            <w:proofErr w:type="gram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 эстетического характера.</w:t>
            </w:r>
          </w:p>
          <w:p w14:paraId="443C295D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A449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Л-11.1.Учиться понимать художественные произведения, отражающие разные этнокультурные традиции;</w:t>
            </w:r>
          </w:p>
          <w:p w14:paraId="00AA53A6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Л-11.2. Сформировать основы художественной культуры как части общей духовной культуры, как особого способа познания жизни и средства организации общения;</w:t>
            </w:r>
          </w:p>
          <w:p w14:paraId="2157B397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Л-11.3.Сформировать эстетическое, </w:t>
            </w:r>
            <w:r w:rsidRPr="009B74CE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эмоционально-ценностное видение окружающего мира;</w:t>
            </w:r>
          </w:p>
          <w:p w14:paraId="3C9168BF" w14:textId="5D2C4F0A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Л-11.4. Сформировать способность к эмоционально-ценностному освоению мира, са</w:t>
            </w:r>
            <w:r w:rsidR="00C85207">
              <w:rPr>
                <w:rFonts w:ascii="Times New Roman" w:hAnsi="Times New Roman"/>
                <w:sz w:val="24"/>
                <w:szCs w:val="24"/>
              </w:rPr>
              <w:t>мовыражению и ориентации в худо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>жественном и нравственном пространстве культуры;</w:t>
            </w:r>
          </w:p>
          <w:p w14:paraId="316C31E7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Л-11.5. Уважать историю культуры своего Отечества, выраженной в том числе в понимании красоты человека;</w:t>
            </w:r>
          </w:p>
          <w:p w14:paraId="1EC34A3B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Л-11.6. Развивать в себе потребность в общении с художественными произведениями;</w:t>
            </w:r>
          </w:p>
          <w:p w14:paraId="45036EB5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Л-11.7. Сформировать активное отношение к традициям художественной культуры как смысловой, эстетической и личностно-значимой ценности.</w:t>
            </w:r>
          </w:p>
        </w:tc>
      </w:tr>
    </w:tbl>
    <w:p w14:paraId="325E0231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B86E904" w14:textId="77777777" w:rsidR="009B74CE" w:rsidRPr="009B74CE" w:rsidRDefault="009B74CE" w:rsidP="005F4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B74CE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B74CE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14:paraId="61A628C6" w14:textId="77777777" w:rsidR="009B74CE" w:rsidRPr="009B74CE" w:rsidRDefault="009B74CE" w:rsidP="005F4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74CE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tbl>
      <w:tblPr>
        <w:tblStyle w:val="2"/>
        <w:tblW w:w="10314" w:type="dxa"/>
        <w:tblLook w:val="04A0" w:firstRow="1" w:lastRow="0" w:firstColumn="1" w:lastColumn="0" w:noHBand="0" w:noVBand="1"/>
      </w:tblPr>
      <w:tblGrid>
        <w:gridCol w:w="1133"/>
        <w:gridCol w:w="3095"/>
        <w:gridCol w:w="6086"/>
      </w:tblGrid>
      <w:tr w:rsidR="009B74CE" w:rsidRPr="009B74CE" w14:paraId="15CD661C" w14:textId="77777777" w:rsidTr="005F4CF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2A77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FEB4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Требования ФГОС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39AC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Результаты освоения ООП Выпускник научится:</w:t>
            </w:r>
          </w:p>
        </w:tc>
      </w:tr>
      <w:tr w:rsidR="009B74CE" w:rsidRPr="009B74CE" w14:paraId="0E50A2FF" w14:textId="77777777" w:rsidTr="005F4CF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05DC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798D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EBA4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Р-1.1. анализировать существующие и планировать будущие образовательные результаты;</w:t>
            </w:r>
          </w:p>
          <w:p w14:paraId="72E7CF1D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Р-1.2. идентифицировать собственные проблемы и определять главную проблему;</w:t>
            </w:r>
          </w:p>
          <w:p w14:paraId="420171E3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Р-1.3. выдвигать версии решения проблемы, формулировать гипотезы, предвосхищать конечный</w:t>
            </w:r>
          </w:p>
          <w:p w14:paraId="4C7AF019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результат;</w:t>
            </w:r>
          </w:p>
          <w:p w14:paraId="2359D8BC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Р-1.4. ставить цель деятельности на основе определенной проблемы и существующих возможностей;</w:t>
            </w:r>
          </w:p>
          <w:p w14:paraId="48DC5C1E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Р-1.5. формулировать учебные задачи как шаги достижения поставленной цели деятельности;</w:t>
            </w:r>
          </w:p>
          <w:p w14:paraId="48C6D11A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Р-1.6. 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9B74CE" w:rsidRPr="009B74CE" w14:paraId="25D458B4" w14:textId="77777777" w:rsidTr="005F4CF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CE3A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6CC0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C7E1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Р-2.1. 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14:paraId="6DA6A843" w14:textId="450C51AD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Р-2.2. обосновывать и осуществлять выбор наиболее эффективных способов решения учебных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>познавательных задач;</w:t>
            </w:r>
          </w:p>
          <w:p w14:paraId="2D91F818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Р-2.3. определять/находить, в том числе из предложенных вариантов, условия для выполнения учебной и познавательной задачи;</w:t>
            </w:r>
          </w:p>
          <w:p w14:paraId="53E77DF8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Р-2.4.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14:paraId="75676C84" w14:textId="2D45F48E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Р-2.5. выбирать из предложенных вариантов и самостоятельно искать средства/ресурсы для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>задачи/достижения цели;</w:t>
            </w:r>
          </w:p>
          <w:p w14:paraId="1BBB0668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lastRenderedPageBreak/>
              <w:t>Р-2.6. составлять план решения проблемы (выполнения проекта, проведения исследования);</w:t>
            </w:r>
          </w:p>
          <w:p w14:paraId="70F18065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Р-2.7. 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14:paraId="7BD7A0DE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Р-2.8. 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14:paraId="1A43605C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Р-2.9. планировать и корректировать свою индивидуальную образовательную траекторию.</w:t>
            </w:r>
          </w:p>
        </w:tc>
      </w:tr>
      <w:tr w:rsidR="009B74CE" w:rsidRPr="009B74CE" w14:paraId="442CBEB6" w14:textId="77777777" w:rsidTr="005F4CF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BC78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lastRenderedPageBreak/>
              <w:t>Р-3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2196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      </w:r>
            <w:r w:rsidRPr="009B74CE">
              <w:t xml:space="preserve"> 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>результатов и оценки своей деятельности;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30BD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Р-3.1. определять совместно с педагогом и сверстниками критерии планируемых результатов и</w:t>
            </w:r>
          </w:p>
          <w:p w14:paraId="20A593D0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критерии оценки своей учебной деятельности;</w:t>
            </w:r>
          </w:p>
          <w:p w14:paraId="0B244990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Р-3.2. систематизировать (в том числе выбирать приоритетные) критерии планируемых</w:t>
            </w:r>
          </w:p>
          <w:p w14:paraId="0A26D93B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14:paraId="0F685D97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Р-3.3. отбирать инструменты для оценивания своей деятельности, осуществлять самоконтроль</w:t>
            </w:r>
          </w:p>
          <w:p w14:paraId="31DB2354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своей деятельности в рамках предложенных условий и требований;</w:t>
            </w:r>
          </w:p>
          <w:p w14:paraId="3EE70D34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Р-3.4. оценивать свою деятельность, аргументируя причины достижения или отсутствия планируемого результата;</w:t>
            </w:r>
          </w:p>
          <w:p w14:paraId="40F26CDE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Р-3.5. 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14:paraId="5C67C19C" w14:textId="744B18F0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Р-3.6. работая по своему плану, вносить коррективы в текущую деятельность на основе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>изменений ситуации для получения запланированных характеристик продукта/результата;</w:t>
            </w:r>
          </w:p>
          <w:p w14:paraId="137B7137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Р-3.7. устанавливать связь между полученными характеристиками продукта и характеристиками</w:t>
            </w:r>
          </w:p>
          <w:p w14:paraId="01B301E8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14:paraId="4B5CDA3A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Р-3.8. сверять свои действия с целью и, при необходимости, исправлять ошибки самостоятельно.</w:t>
            </w:r>
          </w:p>
        </w:tc>
      </w:tr>
      <w:tr w:rsidR="009B74CE" w:rsidRPr="009B74CE" w14:paraId="49E6A9CA" w14:textId="77777777" w:rsidTr="005F4CF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1C38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4A7D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решения;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7573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Р-4.1. определять критерии правильности (корректности) выполнения учебной задачи;</w:t>
            </w:r>
          </w:p>
          <w:p w14:paraId="4614A707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Р-4.2. анализировать и обосновывать применение соответствующего инструментария для выполнения учебной задачи;</w:t>
            </w:r>
          </w:p>
          <w:p w14:paraId="215880C0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Р-4.3. 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14:paraId="5B500AFB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Р-4.4. 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14:paraId="28C23918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Р-4.5. обосновывать достижимость цели выбранным </w:t>
            </w:r>
            <w:r w:rsidRPr="009B74CE">
              <w:rPr>
                <w:rFonts w:ascii="Times New Roman" w:hAnsi="Times New Roman"/>
                <w:sz w:val="24"/>
                <w:szCs w:val="24"/>
              </w:rPr>
              <w:lastRenderedPageBreak/>
              <w:t>способом на основе оценки своих внутренних ресурсов и доступных внешних ресурсов;</w:t>
            </w:r>
          </w:p>
          <w:p w14:paraId="3E151580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Р-4.6. фиксировать и анализировать динамику собственных образовательных результатов.</w:t>
            </w:r>
          </w:p>
        </w:tc>
      </w:tr>
      <w:tr w:rsidR="009B74CE" w:rsidRPr="009B74CE" w14:paraId="01690F15" w14:textId="77777777" w:rsidTr="005F4CF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7F81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lastRenderedPageBreak/>
              <w:t>Р-5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3887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6384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Р-5.1. 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14:paraId="69EB9BF0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Р-5.2. соотносить реальные и планируемые результаты индивидуальной образовательной деятельности и делать выводы;</w:t>
            </w:r>
          </w:p>
          <w:p w14:paraId="0ECA2FFD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Р-5.3. принимать решение в учебной ситуации и нести за него ответственность;</w:t>
            </w:r>
          </w:p>
          <w:p w14:paraId="7D9FC2AA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Р-5.4. самостоятельно определять причины своего успеха или неуспеха и находить способы выхода из ситуации неуспеха;</w:t>
            </w:r>
          </w:p>
          <w:p w14:paraId="74FBF814" w14:textId="77777777" w:rsidR="009B74CE" w:rsidRPr="009B74CE" w:rsidRDefault="009B74CE" w:rsidP="005F4CF2">
            <w:pPr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Р-5.5.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</w:tbl>
    <w:p w14:paraId="367436D3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008A966" w14:textId="77777777" w:rsidR="009B74CE" w:rsidRDefault="009B74CE" w:rsidP="005F4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576B6B" w14:textId="77777777" w:rsidR="009B74CE" w:rsidRDefault="009B74CE" w:rsidP="005F4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C0DF03" w14:textId="77777777" w:rsidR="009B74CE" w:rsidRDefault="009B74CE" w:rsidP="005F4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681E36" w14:textId="77777777" w:rsidR="009B74CE" w:rsidRPr="009B74CE" w:rsidRDefault="009B74CE" w:rsidP="005F4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74CE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УУД </w:t>
      </w:r>
    </w:p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1138"/>
        <w:gridCol w:w="3047"/>
        <w:gridCol w:w="5988"/>
      </w:tblGrid>
      <w:tr w:rsidR="009B74CE" w:rsidRPr="009B74CE" w14:paraId="626D5C5D" w14:textId="77777777" w:rsidTr="005F4CF2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CF96" w14:textId="77777777" w:rsidR="009B74CE" w:rsidRPr="009B74CE" w:rsidRDefault="009B74CE" w:rsidP="005F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A2C2" w14:textId="77777777" w:rsidR="009B74CE" w:rsidRPr="009B74CE" w:rsidRDefault="009B74CE" w:rsidP="005F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Требования ФГОС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AA4C" w14:textId="77777777" w:rsidR="009B74CE" w:rsidRPr="009B74CE" w:rsidRDefault="009B74CE" w:rsidP="005F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Результаты освоения ООП</w:t>
            </w:r>
          </w:p>
          <w:p w14:paraId="6B70D377" w14:textId="77777777" w:rsidR="009B74CE" w:rsidRPr="009B74CE" w:rsidRDefault="009B74CE" w:rsidP="005F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</w:tc>
      </w:tr>
      <w:tr w:rsidR="009B74CE" w:rsidRPr="009B74CE" w14:paraId="79BCB489" w14:textId="77777777" w:rsidTr="005F4CF2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376D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П-1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09B2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</w:t>
            </w:r>
            <w:r w:rsidRPr="009B74CE">
              <w:t xml:space="preserve"> 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 xml:space="preserve">устанавливать причинно-следственные связи, строить логическое рассуждение, умозаключение (индуктивное, дедуктивное, по аналогии) и делать </w:t>
            </w:r>
            <w:proofErr w:type="gramStart"/>
            <w:r w:rsidRPr="009B74CE">
              <w:rPr>
                <w:rFonts w:ascii="Times New Roman" w:hAnsi="Times New Roman"/>
                <w:sz w:val="24"/>
                <w:szCs w:val="24"/>
              </w:rPr>
              <w:t>вы-воды</w:t>
            </w:r>
            <w:proofErr w:type="gramEnd"/>
            <w:r w:rsidRPr="009B74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B4DF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П-1.1. давать определения понятиям, подводить под понятия;</w:t>
            </w:r>
          </w:p>
          <w:p w14:paraId="248BCC98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П-1.2. подбирать слова, соподчиненные ключевому слову, определяющие его признаки и свойства;</w:t>
            </w:r>
          </w:p>
          <w:p w14:paraId="2234A72E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П-1.3. выстраивать логическую цепочку, состоящую из ключевого слова и соподчиненных ему слов;</w:t>
            </w:r>
          </w:p>
          <w:p w14:paraId="58FE5FE2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П-1.4. выделять общий признак двух или нескольких предметов или явлений и объяснять их сходство;</w:t>
            </w:r>
          </w:p>
          <w:p w14:paraId="31B14894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П-1.5. 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14:paraId="793A29AF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П-1.6. выделять явление из общего ряда других явлений;</w:t>
            </w:r>
          </w:p>
          <w:p w14:paraId="475E0932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П-1.7.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14:paraId="7D93AF48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П-1.8. строить рассуждение от общих закономерностей к частным явлениям и от частных явлений к общим </w:t>
            </w:r>
            <w:proofErr w:type="spellStart"/>
            <w:proofErr w:type="gramStart"/>
            <w:r w:rsidRPr="009B74CE">
              <w:rPr>
                <w:rFonts w:ascii="Times New Roman" w:hAnsi="Times New Roman"/>
                <w:sz w:val="24"/>
                <w:szCs w:val="24"/>
              </w:rPr>
              <w:t>законо</w:t>
            </w:r>
            <w:proofErr w:type="spellEnd"/>
            <w:r w:rsidRPr="009B74CE">
              <w:rPr>
                <w:rFonts w:ascii="Times New Roman" w:hAnsi="Times New Roman"/>
                <w:sz w:val="24"/>
                <w:szCs w:val="24"/>
              </w:rPr>
              <w:t>-мерностям</w:t>
            </w:r>
            <w:proofErr w:type="gramEnd"/>
            <w:r w:rsidRPr="009B74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B8617B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П-1.9. строить рассуждение на основе сравнения предметов и явлений, выделяя при этом общие </w:t>
            </w:r>
            <w:r w:rsidRPr="009B74CE">
              <w:rPr>
                <w:rFonts w:ascii="Times New Roman" w:hAnsi="Times New Roman"/>
                <w:sz w:val="24"/>
                <w:szCs w:val="24"/>
              </w:rPr>
              <w:lastRenderedPageBreak/>
              <w:t>признаки;</w:t>
            </w:r>
          </w:p>
          <w:p w14:paraId="2D807D22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П-1.10. строить рассуждения на основе аналогии</w:t>
            </w:r>
          </w:p>
          <w:p w14:paraId="354D45D6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П-1.11.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14:paraId="707CFD54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П-1.12.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14:paraId="060F7083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П-1.13. делать вывод на основе критического анализа </w:t>
            </w:r>
            <w:proofErr w:type="gramStart"/>
            <w:r w:rsidRPr="009B74CE">
              <w:rPr>
                <w:rFonts w:ascii="Times New Roman" w:hAnsi="Times New Roman"/>
                <w:sz w:val="24"/>
                <w:szCs w:val="24"/>
              </w:rPr>
              <w:t>раз-</w:t>
            </w:r>
            <w:proofErr w:type="spellStart"/>
            <w:r w:rsidRPr="009B74C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 точек зрения, подтверждать вывод собственной </w:t>
            </w:r>
            <w:proofErr w:type="spellStart"/>
            <w:r w:rsidRPr="009B74CE">
              <w:rPr>
                <w:rFonts w:ascii="Times New Roman" w:hAnsi="Times New Roman"/>
                <w:sz w:val="24"/>
                <w:szCs w:val="24"/>
              </w:rPr>
              <w:t>аргу-ментацией</w:t>
            </w:r>
            <w:proofErr w:type="spell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 или самостоятельно полученными данными.</w:t>
            </w:r>
          </w:p>
          <w:p w14:paraId="195C01C5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П-1.14. выделять главное</w:t>
            </w:r>
          </w:p>
        </w:tc>
      </w:tr>
      <w:tr w:rsidR="009B74CE" w:rsidRPr="009B74CE" w14:paraId="7AEF90F4" w14:textId="77777777" w:rsidTr="005F4CF2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E108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lastRenderedPageBreak/>
              <w:t>П-2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D416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2435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П-2.1. обозначать символом и знаком предмет и/или явление;</w:t>
            </w:r>
          </w:p>
          <w:p w14:paraId="2A860BC0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П-2.2. 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14:paraId="737DA062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П-2.3. строить модель/схему на основе условий задачи и/или способа ее решения;</w:t>
            </w:r>
          </w:p>
          <w:p w14:paraId="357ED56D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П-2.4. преобразовывать модели из одной знаковой системы в другую (таблицы, схемы, графики, диаграммы, рисунки и др.);</w:t>
            </w:r>
          </w:p>
          <w:p w14:paraId="5DCE79F5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П-2.7.3. Использовать методы познания специфические для предметов социально-гуманитарного и художественно-эстетического циклов</w:t>
            </w:r>
          </w:p>
          <w:p w14:paraId="55299128" w14:textId="1790E67D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П-2.7.3.1.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самостоятельные замыслы художе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>ственных произведений и находить соответствующие художественные средства для их воплощения</w:t>
            </w:r>
          </w:p>
          <w:p w14:paraId="36B28D9D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П-2.7.3.2. Понимать на основании анализа художественных средств замысел и ценностные ориентиры автора произведения</w:t>
            </w:r>
          </w:p>
        </w:tc>
      </w:tr>
    </w:tbl>
    <w:p w14:paraId="5398E770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384D6" w14:textId="77777777" w:rsidR="009B74CE" w:rsidRPr="009B74CE" w:rsidRDefault="009B74CE" w:rsidP="005F4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74CE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УУД </w:t>
      </w:r>
    </w:p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1121"/>
        <w:gridCol w:w="2961"/>
        <w:gridCol w:w="6091"/>
      </w:tblGrid>
      <w:tr w:rsidR="009B74CE" w:rsidRPr="009B74CE" w14:paraId="2F585862" w14:textId="77777777" w:rsidTr="005F4CF2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D4B8" w14:textId="77777777" w:rsidR="009B74CE" w:rsidRPr="009B74CE" w:rsidRDefault="009B74CE" w:rsidP="005F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5B8D" w14:textId="77777777" w:rsidR="009B74CE" w:rsidRPr="009B74CE" w:rsidRDefault="009B74CE" w:rsidP="005F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Требования ФГОС</w:t>
            </w:r>
          </w:p>
          <w:p w14:paraId="74311FB7" w14:textId="77777777" w:rsidR="009B74CE" w:rsidRPr="009B74CE" w:rsidRDefault="009B74CE" w:rsidP="005F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941D" w14:textId="77777777" w:rsidR="009B74CE" w:rsidRPr="009B74CE" w:rsidRDefault="009B74CE" w:rsidP="005F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Результаты освоения ООП</w:t>
            </w:r>
          </w:p>
          <w:p w14:paraId="1430CDEA" w14:textId="77777777" w:rsidR="009B74CE" w:rsidRPr="009B74CE" w:rsidRDefault="009B74CE" w:rsidP="005F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</w:tc>
      </w:tr>
      <w:tr w:rsidR="009B74CE" w:rsidRPr="009B74CE" w14:paraId="2EA8AF37" w14:textId="77777777" w:rsidTr="005F4CF2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814A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DDFC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      </w:r>
            <w:r w:rsidRPr="009B74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учета интересов; </w:t>
            </w:r>
            <w:proofErr w:type="gramStart"/>
            <w:r w:rsidRPr="009B74CE">
              <w:rPr>
                <w:rFonts w:ascii="Times New Roman" w:hAnsi="Times New Roman"/>
                <w:sz w:val="24"/>
                <w:szCs w:val="24"/>
              </w:rPr>
              <w:t>форму-</w:t>
            </w:r>
            <w:proofErr w:type="spellStart"/>
            <w:r w:rsidRPr="009B74CE">
              <w:rPr>
                <w:rFonts w:ascii="Times New Roman" w:hAnsi="Times New Roman"/>
                <w:sz w:val="24"/>
                <w:szCs w:val="24"/>
              </w:rPr>
              <w:t>лировать</w:t>
            </w:r>
            <w:proofErr w:type="spellEnd"/>
            <w:proofErr w:type="gramEnd"/>
            <w:r w:rsidRPr="009B74CE">
              <w:rPr>
                <w:rFonts w:ascii="Times New Roman" w:hAnsi="Times New Roman"/>
                <w:sz w:val="24"/>
                <w:szCs w:val="24"/>
              </w:rPr>
              <w:t>, аргументировать и отстаивать свое мнение;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C7D1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К-1.1. Определять цели, правила и способы </w:t>
            </w:r>
            <w:proofErr w:type="spellStart"/>
            <w:proofErr w:type="gramStart"/>
            <w:r w:rsidRPr="009B74CE">
              <w:rPr>
                <w:rFonts w:ascii="Times New Roman" w:hAnsi="Times New Roman"/>
                <w:sz w:val="24"/>
                <w:szCs w:val="24"/>
              </w:rPr>
              <w:t>взаимодей-ствия</w:t>
            </w:r>
            <w:proofErr w:type="spellEnd"/>
            <w:proofErr w:type="gramEnd"/>
            <w:r w:rsidRPr="009B74CE">
              <w:rPr>
                <w:rFonts w:ascii="Times New Roman" w:hAnsi="Times New Roman"/>
                <w:sz w:val="24"/>
                <w:szCs w:val="24"/>
              </w:rPr>
              <w:t>, распределять функции участников;</w:t>
            </w:r>
          </w:p>
          <w:p w14:paraId="21296A67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К–1.2. Работать в группах на основе заданных правил взаимодействия;</w:t>
            </w:r>
          </w:p>
          <w:p w14:paraId="4CE3C437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К–1.3. Допускать разные мнения и стремиться к координации различных позиций в</w:t>
            </w:r>
          </w:p>
          <w:p w14:paraId="58EB40CE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сотрудничестве;</w:t>
            </w:r>
          </w:p>
          <w:p w14:paraId="5421FBF9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К– 1.4.Умение формулировать, аргументировать и отстаивать своё мнение;</w:t>
            </w:r>
          </w:p>
          <w:p w14:paraId="36CC50D4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К– 1.5. Договариваться и приходить к общему решению </w:t>
            </w:r>
            <w:r w:rsidRPr="009B74CE">
              <w:rPr>
                <w:rFonts w:ascii="Times New Roman" w:hAnsi="Times New Roman"/>
                <w:sz w:val="24"/>
                <w:szCs w:val="24"/>
              </w:rPr>
              <w:lastRenderedPageBreak/>
              <w:t>в совместной деятельности с учителем и сверстниками, в том</w:t>
            </w:r>
          </w:p>
          <w:p w14:paraId="5745B8E5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числе в ситуации столкновения интересов, </w:t>
            </w:r>
            <w:proofErr w:type="spellStart"/>
            <w:r w:rsidRPr="009B74CE">
              <w:rPr>
                <w:rFonts w:ascii="Times New Roman" w:hAnsi="Times New Roman"/>
                <w:sz w:val="24"/>
                <w:szCs w:val="24"/>
              </w:rPr>
              <w:t>согласуя</w:t>
            </w:r>
            <w:proofErr w:type="spell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 с ними свои интересы и </w:t>
            </w:r>
            <w:proofErr w:type="gramStart"/>
            <w:r w:rsidRPr="009B74CE">
              <w:rPr>
                <w:rFonts w:ascii="Times New Roman" w:hAnsi="Times New Roman"/>
                <w:sz w:val="24"/>
                <w:szCs w:val="24"/>
              </w:rPr>
              <w:t>взгляды.;</w:t>
            </w:r>
            <w:proofErr w:type="gramEnd"/>
          </w:p>
          <w:p w14:paraId="28D307E7" w14:textId="344CA4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К– 1.6. Соблюдать регла</w:t>
            </w:r>
            <w:r>
              <w:rPr>
                <w:rFonts w:ascii="Times New Roman" w:hAnsi="Times New Roman"/>
                <w:sz w:val="24"/>
                <w:szCs w:val="24"/>
              </w:rPr>
              <w:t>мент деятельности в группе; слу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>шать, вникать в суть услышанного и поставить вопрос к услышанному;</w:t>
            </w:r>
          </w:p>
          <w:p w14:paraId="42E2F32C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К– 1.7. 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14:paraId="1797B90D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К– 1.8. Предлагать альтернативное решение в конфликтной ситуации;</w:t>
            </w:r>
          </w:p>
          <w:p w14:paraId="32A2E7F0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К-1.9. Осуществлять взаимный контроль и оказывать в сотрудничестве необходимую взаимопомощь;</w:t>
            </w:r>
          </w:p>
        </w:tc>
      </w:tr>
      <w:tr w:rsidR="009B74CE" w:rsidRPr="009B74CE" w14:paraId="36400AC7" w14:textId="77777777" w:rsidTr="005F4CF2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A055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lastRenderedPageBreak/>
              <w:t>К-2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9E11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</w:t>
            </w:r>
            <w:proofErr w:type="gramStart"/>
            <w:r w:rsidRPr="009B74CE">
              <w:rPr>
                <w:rFonts w:ascii="Times New Roman" w:hAnsi="Times New Roman"/>
                <w:sz w:val="24"/>
                <w:szCs w:val="24"/>
              </w:rPr>
              <w:t>мыс-лей</w:t>
            </w:r>
            <w:proofErr w:type="gram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 и потребностей; планирования и регуляции своей деятельности; владение уст-ной и письменной речью, монологической</w:t>
            </w:r>
          </w:p>
          <w:p w14:paraId="2C29CD11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контекстной речью;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C550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К-2.1. Умение доносить свою позицию до других, владея приёмами монологической и диалогической речи.</w:t>
            </w:r>
          </w:p>
          <w:p w14:paraId="311A7A7C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К-2.2. определять задачу коммуникации и в соответствии с ней отбирать речевые средства;</w:t>
            </w:r>
          </w:p>
          <w:p w14:paraId="5FD9BA84" w14:textId="5C5C64CB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К-2.4. соблюдать нормы п</w:t>
            </w:r>
            <w:r w:rsidR="00C85207">
              <w:rPr>
                <w:rFonts w:ascii="Times New Roman" w:hAnsi="Times New Roman"/>
                <w:sz w:val="24"/>
                <w:szCs w:val="24"/>
              </w:rPr>
              <w:t>убличной речи, регламент в моно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>логе и дискуссии в соот</w:t>
            </w:r>
            <w:r w:rsidR="00C85207">
              <w:rPr>
                <w:rFonts w:ascii="Times New Roman" w:hAnsi="Times New Roman"/>
                <w:sz w:val="24"/>
                <w:szCs w:val="24"/>
              </w:rPr>
              <w:t>ветствии с коммуникативной зада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>чей;</w:t>
            </w:r>
          </w:p>
          <w:p w14:paraId="3ED54121" w14:textId="05A27DEE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К-2.5. высказывать и обос</w:t>
            </w:r>
            <w:r w:rsidR="00C85207">
              <w:rPr>
                <w:rFonts w:ascii="Times New Roman" w:hAnsi="Times New Roman"/>
                <w:sz w:val="24"/>
                <w:szCs w:val="24"/>
              </w:rPr>
              <w:t>новывать мнение (суждение) и за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>прашивать мнение партнера в рамках диалога;</w:t>
            </w:r>
          </w:p>
          <w:p w14:paraId="16306D67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К-2.6. принимать решение в ходе диалога и согласовывать его с собеседником;</w:t>
            </w:r>
          </w:p>
          <w:p w14:paraId="5AE1B6CC" w14:textId="6051E7FF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К-2.7. создавать пис</w:t>
            </w:r>
            <w:r w:rsidR="00C85207">
              <w:rPr>
                <w:rFonts w:ascii="Times New Roman" w:hAnsi="Times New Roman"/>
                <w:sz w:val="24"/>
                <w:szCs w:val="24"/>
              </w:rPr>
              <w:t>ьменные «клишированные» и ориги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>нальные тексты с использованием необходимых речевых средств;</w:t>
            </w:r>
          </w:p>
          <w:p w14:paraId="202E9AA9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К-2.8. использовать вербальные средства (средства логической связи) для выделения смысловых блоков своего выступления;</w:t>
            </w:r>
          </w:p>
          <w:p w14:paraId="36F0041C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К-2.9. использовать невербальные средства или наглядные материалы, подготовленные/отобранные под руководством учителя;</w:t>
            </w:r>
          </w:p>
          <w:p w14:paraId="30DA8149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К-2.10. 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14:paraId="499EA290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К-2.11. Умение выражать свои мысли в устной форме точно, без искажения включает в себя следующие действия:</w:t>
            </w:r>
          </w:p>
          <w:p w14:paraId="65CF4E5E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К-2.11.1. Определять объём высказывания в зависимости от ситуации и цели общения;</w:t>
            </w:r>
          </w:p>
          <w:p w14:paraId="5CFE671B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К-2.11.2. определять границы содержания темы;</w:t>
            </w:r>
          </w:p>
          <w:p w14:paraId="26C6536C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К-2.11.3. формулировать название (тему) своего текста чётко, компактно;</w:t>
            </w:r>
          </w:p>
          <w:p w14:paraId="217B1D32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К-2.11.4. придерживаться темы при изложении мыслей;</w:t>
            </w:r>
          </w:p>
          <w:p w14:paraId="0B1BBB2B" w14:textId="3F0463CF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К-2.11.5. придерживать</w:t>
            </w:r>
            <w:r w:rsidR="00C85207">
              <w:rPr>
                <w:rFonts w:ascii="Times New Roman" w:hAnsi="Times New Roman"/>
                <w:sz w:val="24"/>
                <w:szCs w:val="24"/>
              </w:rPr>
              <w:t>ся определённого плана при изло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>жении мысли;</w:t>
            </w:r>
          </w:p>
          <w:p w14:paraId="41E81658" w14:textId="2675C6D4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К-2.11.6. излагать </w:t>
            </w:r>
            <w:r w:rsidR="00C85207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proofErr w:type="spellStart"/>
            <w:r w:rsidRPr="009B74CE">
              <w:rPr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 w:rsidRPr="009B74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AE10DF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К-2.11.7. формулировать выводы из собственного текста;</w:t>
            </w:r>
          </w:p>
          <w:p w14:paraId="53CA3239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К-2.11.8. подбирать к тезисам соответствующие </w:t>
            </w:r>
            <w:r w:rsidRPr="009B74CE">
              <w:rPr>
                <w:rFonts w:ascii="Times New Roman" w:hAnsi="Times New Roman"/>
                <w:sz w:val="24"/>
                <w:szCs w:val="24"/>
              </w:rPr>
              <w:lastRenderedPageBreak/>
              <w:t>примеры, факты, аргументы;</w:t>
            </w:r>
          </w:p>
          <w:p w14:paraId="0EF58E40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К-2.11.9. пользоваться первоисточниками (делать ссылки, цитировать);</w:t>
            </w:r>
          </w:p>
          <w:p w14:paraId="7D5EE30C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К-2.11.10. подбирать соответствующие выразительные средства для изложения мысли.</w:t>
            </w:r>
          </w:p>
          <w:p w14:paraId="3C392D3C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К-2.12. Умение выражать свои мысли в письменной форме точно, без искажения складывается из следующих действий:</w:t>
            </w:r>
          </w:p>
          <w:p w14:paraId="78892398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К-2.12.1. формулировать название (тему) своего текста чётко, компактно;</w:t>
            </w:r>
          </w:p>
          <w:p w14:paraId="40278564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К-2.12.2.определять границы содержания темы;</w:t>
            </w:r>
          </w:p>
          <w:p w14:paraId="47351AE1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К-2.12.3.выбирать объём текста в зависимости от ситуации и цели общения;</w:t>
            </w:r>
          </w:p>
          <w:p w14:paraId="5B550380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К-2.12.4. составлять разные виды плана (простой, сложный, тезисный);</w:t>
            </w:r>
          </w:p>
          <w:p w14:paraId="67743691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К-2.12.5. придерживаться темы при изложении мыслей;</w:t>
            </w:r>
          </w:p>
          <w:p w14:paraId="705E362F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К-2.12.6. придерживаться определённого плана при изложении мысли;</w:t>
            </w:r>
          </w:p>
          <w:p w14:paraId="69519D49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К-2.12.7. оформлять мысли </w:t>
            </w:r>
            <w:proofErr w:type="spellStart"/>
            <w:r w:rsidRPr="009B74CE">
              <w:rPr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 w:rsidRPr="009B74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0BEF3B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К-2.12.8. подбирать к тезису соответствующие примеры, факты, аргументы;</w:t>
            </w:r>
          </w:p>
          <w:p w14:paraId="13E591FD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К-2.12.9. обобщать имеющиеся факты, примеры, </w:t>
            </w:r>
            <w:proofErr w:type="spellStart"/>
            <w:proofErr w:type="gramStart"/>
            <w:r w:rsidRPr="009B74CE">
              <w:rPr>
                <w:rFonts w:ascii="Times New Roman" w:hAnsi="Times New Roman"/>
                <w:sz w:val="24"/>
                <w:szCs w:val="24"/>
              </w:rPr>
              <w:t>доказа-тельства</w:t>
            </w:r>
            <w:proofErr w:type="spellEnd"/>
            <w:proofErr w:type="gram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 и оформлять выводы;</w:t>
            </w:r>
          </w:p>
          <w:p w14:paraId="691E4B95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К-2.12.10. пользоваться первоисточниками (делать ссылки, цитировать);</w:t>
            </w:r>
          </w:p>
          <w:p w14:paraId="4A468791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К-2.12.11. подбирать соответствующие выразительные средства для изложения мысли;</w:t>
            </w:r>
          </w:p>
          <w:p w14:paraId="0ECBA9DC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К-2.12.12. грамматически правильно связывать слова в предложении, предложения в текст.</w:t>
            </w:r>
          </w:p>
        </w:tc>
      </w:tr>
    </w:tbl>
    <w:p w14:paraId="51EA546D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4E4012" w14:textId="77777777" w:rsidR="009B74CE" w:rsidRDefault="009B74CE" w:rsidP="005F4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B5B529" w14:textId="77777777" w:rsidR="009B74CE" w:rsidRPr="009B74CE" w:rsidRDefault="009B74CE" w:rsidP="005F4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74CE">
        <w:rPr>
          <w:rFonts w:ascii="Times New Roman" w:eastAsia="Calibri" w:hAnsi="Times New Roman" w:cs="Times New Roman"/>
          <w:b/>
          <w:sz w:val="24"/>
          <w:szCs w:val="24"/>
        </w:rPr>
        <w:t xml:space="preserve">Смысловое чтение </w:t>
      </w:r>
    </w:p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1141"/>
        <w:gridCol w:w="2990"/>
        <w:gridCol w:w="6042"/>
      </w:tblGrid>
      <w:tr w:rsidR="009B74CE" w:rsidRPr="009B74CE" w14:paraId="1DA956B1" w14:textId="77777777" w:rsidTr="005F4CF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BE62" w14:textId="77777777" w:rsidR="009B74CE" w:rsidRPr="009B74CE" w:rsidRDefault="009B74CE" w:rsidP="005F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A34D" w14:textId="77777777" w:rsidR="009B74CE" w:rsidRPr="009B74CE" w:rsidRDefault="009B74CE" w:rsidP="005F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7173" w14:textId="77777777" w:rsidR="009B74CE" w:rsidRPr="009B74CE" w:rsidRDefault="009B74CE" w:rsidP="005F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Результаты освоения ООП</w:t>
            </w:r>
          </w:p>
          <w:p w14:paraId="4351369F" w14:textId="77777777" w:rsidR="009B74CE" w:rsidRPr="009B74CE" w:rsidRDefault="009B74CE" w:rsidP="005F4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</w:tc>
      </w:tr>
      <w:tr w:rsidR="009B74CE" w:rsidRPr="009B74CE" w14:paraId="1546FA1B" w14:textId="77777777" w:rsidTr="005F4CF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917B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29B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Работа с текстом: поиск информации и понимание прочитанного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639F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СЧ-1.1.ориентироваться в содержании текста и понимать его целостный смысл:</w:t>
            </w:r>
          </w:p>
          <w:p w14:paraId="7A328008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СЧ-1.1.1. определять главную тему, общую цель или назначение текста;</w:t>
            </w:r>
          </w:p>
          <w:p w14:paraId="7E66B8BA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СЧ-1.1.2. выбирать из текста или придумать заголовок, соответствующий содержанию и общему смыслу текста;</w:t>
            </w:r>
          </w:p>
          <w:p w14:paraId="45C9A14B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СЧ-1.1.3. формулировать тезис, выражающий общий смысл текста;</w:t>
            </w:r>
          </w:p>
          <w:p w14:paraId="633D9F79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СЧ-1.1.4. предвосхищать содержание предметного плана текста по заголовку и с опорой на предыдущий опыт;</w:t>
            </w:r>
          </w:p>
          <w:p w14:paraId="4E1BCE02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СЧ-1.1.5. объяснять порядок частей/инструкций, содержащихся в тексте;</w:t>
            </w:r>
          </w:p>
          <w:p w14:paraId="1BBAEF88" w14:textId="78FF04EB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СЧ-1.1.6. сопоставлять основные текстовые и вне-текстовые компоненты: обнаруживать соответствие между частью текста и его о</w:t>
            </w:r>
            <w:r w:rsidR="00C85207">
              <w:rPr>
                <w:rFonts w:ascii="Times New Roman" w:hAnsi="Times New Roman"/>
                <w:sz w:val="24"/>
                <w:szCs w:val="24"/>
              </w:rPr>
              <w:t>бщей идеей, сформули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 xml:space="preserve">рованной вопросом, объяснять назначение </w:t>
            </w:r>
            <w:r w:rsidRPr="009B74CE">
              <w:rPr>
                <w:rFonts w:ascii="Times New Roman" w:hAnsi="Times New Roman"/>
                <w:sz w:val="24"/>
                <w:szCs w:val="24"/>
              </w:rPr>
              <w:lastRenderedPageBreak/>
              <w:t>карты, рисунка, пояснять части графика или таблицы и т. д.;</w:t>
            </w:r>
          </w:p>
          <w:p w14:paraId="6D83EED9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СЧ-1.2.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14:paraId="796EEEBE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СЧ-1.3. решать учебно-познавательные и учебно-практические задачи, требующие полного и </w:t>
            </w:r>
            <w:proofErr w:type="spellStart"/>
            <w:proofErr w:type="gramStart"/>
            <w:r w:rsidRPr="009B74CE">
              <w:rPr>
                <w:rFonts w:ascii="Times New Roman" w:hAnsi="Times New Roman"/>
                <w:sz w:val="24"/>
                <w:szCs w:val="24"/>
              </w:rPr>
              <w:t>крити-ческого</w:t>
            </w:r>
            <w:proofErr w:type="spellEnd"/>
            <w:proofErr w:type="gram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 понимания текста:</w:t>
            </w:r>
          </w:p>
          <w:p w14:paraId="2FC9EF3A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СЧ-1.3.1. определять назначение разных видов текстов;</w:t>
            </w:r>
          </w:p>
          <w:p w14:paraId="70EB55D0" w14:textId="77CB6C98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СЧ-1.3.2. ставить перед собой цель чтения, направляя внимание</w:t>
            </w:r>
            <w:r w:rsidR="005F4CF2">
              <w:rPr>
                <w:rFonts w:ascii="Times New Roman" w:hAnsi="Times New Roman"/>
                <w:sz w:val="24"/>
                <w:szCs w:val="24"/>
              </w:rPr>
              <w:t xml:space="preserve"> на полезную в данный момент ин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>формацию;</w:t>
            </w:r>
          </w:p>
          <w:p w14:paraId="0F481349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СЧ-1.3.3. различать темы и </w:t>
            </w:r>
            <w:proofErr w:type="spellStart"/>
            <w:r w:rsidRPr="009B74CE">
              <w:rPr>
                <w:rFonts w:ascii="Times New Roman" w:hAnsi="Times New Roman"/>
                <w:sz w:val="24"/>
                <w:szCs w:val="24"/>
              </w:rPr>
              <w:t>подтемы</w:t>
            </w:r>
            <w:proofErr w:type="spell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 специального текста;</w:t>
            </w:r>
          </w:p>
          <w:p w14:paraId="5B18A1C6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СЧ-1.3.4. выделять главную и избыточную информацию;</w:t>
            </w:r>
          </w:p>
          <w:p w14:paraId="5B0302FE" w14:textId="645B4B0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СЧ-1.3.5. прогноз</w:t>
            </w:r>
            <w:r w:rsidR="00C85207">
              <w:rPr>
                <w:rFonts w:ascii="Times New Roman" w:hAnsi="Times New Roman"/>
                <w:sz w:val="24"/>
                <w:szCs w:val="24"/>
              </w:rPr>
              <w:t>ировать последовательность изло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>жения идей текста;</w:t>
            </w:r>
          </w:p>
          <w:p w14:paraId="1D96B0DA" w14:textId="197308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СЧ-1.3.6. сопоста</w:t>
            </w:r>
            <w:r w:rsidR="005F4CF2">
              <w:rPr>
                <w:rFonts w:ascii="Times New Roman" w:hAnsi="Times New Roman"/>
                <w:sz w:val="24"/>
                <w:szCs w:val="24"/>
              </w:rPr>
              <w:t>влять разные точки зрения и раз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>ные источники информации по заданной теме;</w:t>
            </w:r>
          </w:p>
          <w:p w14:paraId="390B6839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СЧ-1.3.7. выполнять смысловое свёртывание </w:t>
            </w:r>
            <w:proofErr w:type="spellStart"/>
            <w:proofErr w:type="gramStart"/>
            <w:r w:rsidRPr="009B74CE">
              <w:rPr>
                <w:rFonts w:ascii="Times New Roman" w:hAnsi="Times New Roman"/>
                <w:sz w:val="24"/>
                <w:szCs w:val="24"/>
              </w:rPr>
              <w:t>выде</w:t>
            </w:r>
            <w:proofErr w:type="spellEnd"/>
            <w:r w:rsidRPr="009B74CE">
              <w:rPr>
                <w:rFonts w:ascii="Times New Roman" w:hAnsi="Times New Roman"/>
                <w:sz w:val="24"/>
                <w:szCs w:val="24"/>
              </w:rPr>
              <w:t>-ленных</w:t>
            </w:r>
            <w:proofErr w:type="gram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 фактов и мыслей;</w:t>
            </w:r>
          </w:p>
          <w:p w14:paraId="05AA220F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СЧ-1.3.8. формировать на основе текста систему аргументов (доводов) для обоснования </w:t>
            </w:r>
            <w:proofErr w:type="gramStart"/>
            <w:r w:rsidRPr="009B74CE">
              <w:rPr>
                <w:rFonts w:ascii="Times New Roman" w:hAnsi="Times New Roman"/>
                <w:sz w:val="24"/>
                <w:szCs w:val="24"/>
              </w:rPr>
              <w:t>определён-ной</w:t>
            </w:r>
            <w:proofErr w:type="gram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 позиции;</w:t>
            </w:r>
          </w:p>
          <w:p w14:paraId="6AE95AA2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СЧ-1.3.9. понимать душевное состояние персонажей текста, сопереживать им.</w:t>
            </w:r>
          </w:p>
        </w:tc>
      </w:tr>
      <w:tr w:rsidR="009B74CE" w:rsidRPr="009B74CE" w14:paraId="3582D252" w14:textId="77777777" w:rsidTr="005F4CF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9E05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lastRenderedPageBreak/>
              <w:t>СЧ-2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1936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Работа с текстом: преобразование и </w:t>
            </w:r>
            <w:proofErr w:type="spellStart"/>
            <w:proofErr w:type="gramStart"/>
            <w:r w:rsidRPr="009B74CE">
              <w:rPr>
                <w:rFonts w:ascii="Times New Roman" w:hAnsi="Times New Roman"/>
                <w:sz w:val="24"/>
                <w:szCs w:val="24"/>
              </w:rPr>
              <w:t>интер-претация</w:t>
            </w:r>
            <w:proofErr w:type="spellEnd"/>
            <w:proofErr w:type="gram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D59A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СЧ-2.1. структурировать текст, используя нумерацию страниц, списки, ссылки, оглавления; проводить</w:t>
            </w:r>
          </w:p>
          <w:p w14:paraId="66525C7F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проверку правописания; использовать в тексте таблицы, изображения;</w:t>
            </w:r>
          </w:p>
          <w:p w14:paraId="00B34F07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СЧ-2.2. преобразовывать текст, используя новые формы представления информации: формулы,</w:t>
            </w:r>
          </w:p>
          <w:p w14:paraId="79EB7FAE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графики, диаграммы, таблицы (в том числе </w:t>
            </w:r>
            <w:proofErr w:type="gramStart"/>
            <w:r w:rsidRPr="009B74CE">
              <w:rPr>
                <w:rFonts w:ascii="Times New Roman" w:hAnsi="Times New Roman"/>
                <w:sz w:val="24"/>
                <w:szCs w:val="24"/>
              </w:rPr>
              <w:t>дина-</w:t>
            </w:r>
            <w:proofErr w:type="spellStart"/>
            <w:r w:rsidRPr="009B74CE">
              <w:rPr>
                <w:rFonts w:ascii="Times New Roman" w:hAnsi="Times New Roman"/>
                <w:sz w:val="24"/>
                <w:szCs w:val="24"/>
              </w:rPr>
              <w:t>мические</w:t>
            </w:r>
            <w:proofErr w:type="spellEnd"/>
            <w:proofErr w:type="gramEnd"/>
            <w:r w:rsidRPr="009B74CE">
              <w:rPr>
                <w:rFonts w:ascii="Times New Roman" w:hAnsi="Times New Roman"/>
                <w:sz w:val="24"/>
                <w:szCs w:val="24"/>
              </w:rPr>
              <w:t>, электронные, в частности в практических</w:t>
            </w:r>
          </w:p>
          <w:p w14:paraId="5A8E22A2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задачах), переходить от одного представления данных к другому;</w:t>
            </w:r>
          </w:p>
          <w:p w14:paraId="19D37FF0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СЧ-2.3. интерпретировать текст:</w:t>
            </w:r>
          </w:p>
          <w:p w14:paraId="61DFE0EB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СЧ-2.3.1. сравнивать и противопоставлять заключённую в тексте информацию разного характера;</w:t>
            </w:r>
          </w:p>
          <w:p w14:paraId="64C48331" w14:textId="2B4119C2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СЧ-2.3.2. обнаруживать в тексте доводы в </w:t>
            </w:r>
            <w:r w:rsidR="00C85207">
              <w:rPr>
                <w:rFonts w:ascii="Times New Roman" w:hAnsi="Times New Roman"/>
                <w:sz w:val="24"/>
                <w:szCs w:val="24"/>
              </w:rPr>
              <w:t>подтвер</w:t>
            </w:r>
            <w:r w:rsidRPr="009B74CE">
              <w:rPr>
                <w:rFonts w:ascii="Times New Roman" w:hAnsi="Times New Roman"/>
                <w:sz w:val="24"/>
                <w:szCs w:val="24"/>
              </w:rPr>
              <w:t>ждение выдвинутых тезисов;</w:t>
            </w:r>
          </w:p>
          <w:p w14:paraId="61E9D740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СЧ-2.3.3. делать выводы из сформулированных посылок;</w:t>
            </w:r>
          </w:p>
          <w:p w14:paraId="62F39408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СЧ-2.3.4. выводить заключение о намерении автора или главной мысли текста.</w:t>
            </w:r>
          </w:p>
        </w:tc>
      </w:tr>
      <w:tr w:rsidR="009B74CE" w:rsidRPr="009B74CE" w14:paraId="04D17690" w14:textId="77777777" w:rsidTr="005F4CF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5E57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258A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Работа с текстом: оценка информации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1BBD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СЧ-3.1. откликаться на содержание текста:</w:t>
            </w:r>
          </w:p>
          <w:p w14:paraId="5CB4FE32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СЧ-3.1.1. связывать информацию, обнаруженную в тексте, со знаниями из других источников;</w:t>
            </w:r>
          </w:p>
          <w:p w14:paraId="2688AA85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СЧ-3.1.2. оценивать утверждения, сделанные в тексте, </w:t>
            </w:r>
            <w:r w:rsidRPr="009B74CE">
              <w:rPr>
                <w:rFonts w:ascii="Times New Roman" w:hAnsi="Times New Roman"/>
                <w:sz w:val="24"/>
                <w:szCs w:val="24"/>
              </w:rPr>
              <w:lastRenderedPageBreak/>
              <w:t>исходя из своих представлений о мире;</w:t>
            </w:r>
          </w:p>
          <w:p w14:paraId="64026870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СЧ-3.1.3. находить доводы в защиту своей точки зрения;</w:t>
            </w:r>
          </w:p>
          <w:p w14:paraId="4B6D6C66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СЧ-3.2.откликаться на форму текста: оценивать не только содержание текста, но и его форму, а в</w:t>
            </w:r>
          </w:p>
          <w:p w14:paraId="3FE46B7B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целом — мастерство его исполнения;</w:t>
            </w:r>
          </w:p>
          <w:p w14:paraId="38FC3323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СЧ-3.3. на основе имеющихся знаний, жизненного опыта подвергать сомнению достоверность</w:t>
            </w:r>
          </w:p>
          <w:p w14:paraId="3E429D4E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 xml:space="preserve">имеющейся информации, обнаруживать </w:t>
            </w:r>
            <w:proofErr w:type="spellStart"/>
            <w:proofErr w:type="gramStart"/>
            <w:r w:rsidRPr="009B74CE">
              <w:rPr>
                <w:rFonts w:ascii="Times New Roman" w:hAnsi="Times New Roman"/>
                <w:sz w:val="24"/>
                <w:szCs w:val="24"/>
              </w:rPr>
              <w:t>недосто</w:t>
            </w:r>
            <w:proofErr w:type="spellEnd"/>
            <w:r w:rsidRPr="009B74CE">
              <w:rPr>
                <w:rFonts w:ascii="Times New Roman" w:hAnsi="Times New Roman"/>
                <w:sz w:val="24"/>
                <w:szCs w:val="24"/>
              </w:rPr>
              <w:t>-верность</w:t>
            </w:r>
            <w:proofErr w:type="gramEnd"/>
            <w:r w:rsidRPr="009B74CE">
              <w:rPr>
                <w:rFonts w:ascii="Times New Roman" w:hAnsi="Times New Roman"/>
                <w:sz w:val="24"/>
                <w:szCs w:val="24"/>
              </w:rPr>
              <w:t xml:space="preserve"> получаемой информации, пробелы в ин-формации и находить пути восполнения этих про-белов;</w:t>
            </w:r>
          </w:p>
          <w:p w14:paraId="1C99A024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СЧ-3.4. 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14:paraId="4CA140A5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СЧ-3.5. использовать полученный опыт восприятия информационных объектов для обогащения</w:t>
            </w:r>
          </w:p>
          <w:p w14:paraId="6139E34A" w14:textId="77777777" w:rsidR="009B74CE" w:rsidRPr="009B74CE" w:rsidRDefault="009B74CE" w:rsidP="005F4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CE">
              <w:rPr>
                <w:rFonts w:ascii="Times New Roman" w:hAnsi="Times New Roman"/>
                <w:sz w:val="24"/>
                <w:szCs w:val="24"/>
              </w:rPr>
              <w:t>чувственного опыта, высказывать оценочные суждения и свою точку зрения о полученном сообщении (прочитанном тексте).</w:t>
            </w:r>
          </w:p>
        </w:tc>
      </w:tr>
    </w:tbl>
    <w:p w14:paraId="72BE1C45" w14:textId="77777777" w:rsid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FCE063" w14:textId="77777777" w:rsidR="009B74CE" w:rsidRDefault="009B74CE" w:rsidP="005F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8F488" w14:textId="77777777" w:rsidR="009B74CE" w:rsidRDefault="009B74CE" w:rsidP="005F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9D294" w14:textId="77777777" w:rsidR="009B74CE" w:rsidRDefault="009B74CE" w:rsidP="005F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1CA300" w14:textId="77777777" w:rsidR="009B74CE" w:rsidRDefault="009B74CE" w:rsidP="005F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613"/>
        <w:gridCol w:w="5560"/>
      </w:tblGrid>
      <w:tr w:rsidR="009B74CE" w14:paraId="6D85B13A" w14:textId="77777777" w:rsidTr="005F4CF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24D9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5766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B74CE" w14:paraId="7213A0DF" w14:textId="77777777" w:rsidTr="005F4CF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01B8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РЛит-1.1 осознать значимости чтения и изучения родной литературы для своего дальнейшего развития</w:t>
            </w:r>
          </w:p>
          <w:p w14:paraId="6B67CF3A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 знать содержания изученных произведений</w:t>
            </w:r>
          </w:p>
          <w:p w14:paraId="0885C6AE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 сопоставлять произведения художественной литературы с произведениями других искусств (живопись, театр и др.), выявлять своеобразие литературы и произведений других искусств;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B630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1.2 формировать потребности в систематическом чтении как способе познания мира и себя в этом мире, источнике эмоциональных и эстетических впечатлений, а также средстве гармонизации отношений человека и общества;</w:t>
            </w:r>
          </w:p>
          <w:p w14:paraId="68111305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1.5 планировать свое досуговое чтение, обогащать собственный круг чтения (вести рабочие тетради, читательский дневник, использовать ресурсы традиционных библиотек и электронных библиотечных систем).</w:t>
            </w:r>
          </w:p>
        </w:tc>
      </w:tr>
      <w:tr w:rsidR="009B74CE" w14:paraId="70203C32" w14:textId="77777777" w:rsidTr="005F4CF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8717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 получит представление о богатстве культуры народов России и своего края;</w:t>
            </w:r>
          </w:p>
          <w:p w14:paraId="4CBE75C4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 опознавать в художественных произведениях изображение иных этнокультурных традиций и укладов, замечать их сходство с родными традициями и укладом и различия между ними;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B625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2.1 воспринимать родную литературу как одну из основных национально-культурных ценностей народа;</w:t>
            </w:r>
          </w:p>
          <w:p w14:paraId="66309064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2.2 осмысливать собственную национально-культурной идентичность как гражданина и патриота своей страны;</w:t>
            </w:r>
          </w:p>
        </w:tc>
      </w:tr>
      <w:tr w:rsidR="009B74CE" w14:paraId="67B4AE0D" w14:textId="77777777" w:rsidTr="005F4CF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2B46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 осознавать коммуникативно-эстетические возможности родного языка на основе изучения выдающихся произведений культуры своего народа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DF7E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3.2.1 ориентироваться в информационном образовательном пространстве: работать со словарями</w:t>
            </w:r>
          </w:p>
        </w:tc>
      </w:tr>
      <w:tr w:rsidR="009B74CE" w14:paraId="32E609B6" w14:textId="77777777" w:rsidTr="005F4CF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B4A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 использовать различные виды пересказа текста (подробный, сжатый, выборочный, творческий)</w:t>
            </w:r>
          </w:p>
          <w:p w14:paraId="48D1B54E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4.2 выявлять и осмыслять формы авторской оценки героев, событий, характер авторских взаимоотношений с «читателем» как адресатом произведения</w:t>
            </w:r>
          </w:p>
          <w:p w14:paraId="30255FDB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уровне 5 класса); формулировать вопросы к прочитанному произведению;</w:t>
            </w:r>
          </w:p>
          <w:p w14:paraId="24DB2B54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4.6.2 формулировать вопросы к прочитанному произведению;</w:t>
            </w:r>
          </w:p>
          <w:p w14:paraId="0719F608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4.3.1 представлять развернутый устный ответ на поставленные вопросы;</w:t>
            </w:r>
          </w:p>
          <w:p w14:paraId="0A005372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4.3.2 представлять развернутый письменный ответ на поставленные вопросы</w:t>
            </w:r>
          </w:p>
          <w:p w14:paraId="498DFB47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4.4 выражать личное отношение к художественному произведению, аргументировать свою точку зрения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4.5.1 выразительно читать с листа произведения/фрагменты</w:t>
            </w:r>
          </w:p>
          <w:p w14:paraId="66EDBBD7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4.4.2 выразительно читать наизусть произведения/фрагменты</w:t>
            </w:r>
          </w:p>
          <w:p w14:paraId="494C1A45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4.6.1 отвечать на вопросы по прочитанному произведению;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A9E1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РЛит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4.4.1 собирать материал и обрабатывать информацию, необходимую для составления плана,</w:t>
            </w:r>
          </w:p>
          <w:p w14:paraId="06B9C3EE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конспекта, доклада, написания сочинения,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</w:t>
            </w:r>
          </w:p>
          <w:p w14:paraId="1F9E34DD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тему</w:t>
            </w:r>
          </w:p>
          <w:p w14:paraId="135ECCFE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4.4.2 составлять тезисы, конспективный и реферативный текст; </w:t>
            </w:r>
          </w:p>
          <w:p w14:paraId="36EAE36C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4.4.3 делать сообщения, доклады;</w:t>
            </w:r>
          </w:p>
          <w:p w14:paraId="6C237415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4.10 редактировать свои и чужие тексты;</w:t>
            </w:r>
          </w:p>
          <w:p w14:paraId="27293F45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4.12 уметь за словом видеть позицию и отделять собственную позицию от позиции автора;</w:t>
            </w:r>
          </w:p>
          <w:p w14:paraId="746CF46F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4.11 вести диалог о прочитанном и по поводу прочитанного, участвовать в дискуссии на</w:t>
            </w:r>
          </w:p>
          <w:p w14:paraId="12EA3346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и иные темы,</w:t>
            </w:r>
          </w:p>
          <w:p w14:paraId="3DBDBC1A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4.13 давать собственную аргументированную оценку прочитанного и оформлять ее в устных и письменных высказываниях разных жанров, создавать развернутые высказывания аналитического и интерпретирующего характера:</w:t>
            </w:r>
          </w:p>
        </w:tc>
      </w:tr>
      <w:tr w:rsidR="009B74CE" w14:paraId="707F01E3" w14:textId="77777777" w:rsidTr="005F4CF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63E8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 пользоваться основными</w:t>
            </w:r>
          </w:p>
          <w:p w14:paraId="6F789E7C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изученными теоретико-литературными</w:t>
            </w:r>
          </w:p>
          <w:p w14:paraId="0164E7C6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терминами и понятиями как инструментом анализа и интерпретации художественного текста;</w:t>
            </w:r>
          </w:p>
          <w:p w14:paraId="171C39A0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6.4 определять тему и основную мысль произведения</w:t>
            </w:r>
          </w:p>
          <w:p w14:paraId="30DB666D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6.6 характеризовать героев персонажей,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2485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6.2 критически оценивать и интерпретировать прочитанное,</w:t>
            </w:r>
          </w:p>
          <w:p w14:paraId="3686FE5C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6.3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осмысления:</w:t>
            </w:r>
          </w:p>
          <w:p w14:paraId="73D8F133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6.7 определять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-жанровую специфику художественного произведения;</w:t>
            </w:r>
          </w:p>
          <w:p w14:paraId="64AA334D" w14:textId="77777777" w:rsidR="009B74CE" w:rsidRDefault="009B74CE" w:rsidP="005F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6.8 выделять в произведениях элементы художественной формы и обнаруживать связи между ними.</w:t>
            </w:r>
          </w:p>
        </w:tc>
      </w:tr>
    </w:tbl>
    <w:p w14:paraId="53785767" w14:textId="77777777" w:rsidR="009B74CE" w:rsidRDefault="009B74CE" w:rsidP="005F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07B6A" w14:textId="77777777" w:rsidR="009B74CE" w:rsidRDefault="009B74CE" w:rsidP="005F4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E26A9" w14:textId="77777777" w:rsidR="009B74CE" w:rsidRDefault="009B74CE" w:rsidP="005F4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14:paraId="4ABDE0A9" w14:textId="2D0E0B58" w:rsidR="009B74CE" w:rsidRPr="009B74CE" w:rsidRDefault="009B74CE" w:rsidP="005F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4CE">
        <w:rPr>
          <w:rFonts w:ascii="Times New Roman" w:hAnsi="Times New Roman" w:cs="Times New Roman"/>
          <w:b/>
          <w:sz w:val="24"/>
          <w:szCs w:val="24"/>
        </w:rPr>
        <w:t xml:space="preserve">«Фольклорные мотивы в литературе» </w:t>
      </w:r>
    </w:p>
    <w:p w14:paraId="08C49C11" w14:textId="77777777" w:rsidR="009B74CE" w:rsidRPr="009B74CE" w:rsidRDefault="009B74CE" w:rsidP="005F4C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b/>
          <w:sz w:val="24"/>
          <w:szCs w:val="24"/>
        </w:rPr>
        <w:t xml:space="preserve">6 класс </w:t>
      </w:r>
    </w:p>
    <w:p w14:paraId="79A3F218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Личностные результаты</w:t>
      </w:r>
    </w:p>
    <w:p w14:paraId="218B6C38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1. Осознание этнической принадлежности, знание основ истории, языка, культуры своего народа, своего края.</w:t>
      </w:r>
    </w:p>
    <w:p w14:paraId="7CC37097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познанию.</w:t>
      </w:r>
    </w:p>
    <w:p w14:paraId="70C33F4C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3. Формирование знаний основных норм морали.</w:t>
      </w:r>
    </w:p>
    <w:p w14:paraId="0D603CED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4. Готовность вести диалог с другими людьми и достигать в нем взаимопонимания.</w:t>
      </w:r>
    </w:p>
    <w:p w14:paraId="400DFC61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5. Участие в школьном самоуправлении и общественной жизни в пределах возрастных компетенций.</w:t>
      </w:r>
    </w:p>
    <w:p w14:paraId="7397FC7D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9B74CE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9B74CE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безопасного поведения в чрезвычайных ситуациях, угрожающих жизни и здоровью людей.</w:t>
      </w:r>
    </w:p>
    <w:p w14:paraId="28BE2CCA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7. Способность понимать художественные произведения, отражающие разные этнокультурные традиции; эстетическое, эмоционально-ценностное видение окружающего мира; уважение к истории культуры своего Отечества.</w:t>
      </w:r>
    </w:p>
    <w:p w14:paraId="22C91215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lastRenderedPageBreak/>
        <w:t>8. Наличие опыта экологически ориентированной и практической деятельности в жизненных ситуациях (готовность к исследованию природы, к художественно-эстетическому отражению природы).</w:t>
      </w:r>
    </w:p>
    <w:p w14:paraId="16C77B29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B74CE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</w:p>
    <w:p w14:paraId="7DCC8AF7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 xml:space="preserve">Познавательные: </w:t>
      </w:r>
    </w:p>
    <w:p w14:paraId="2AFC12FA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74CE">
        <w:rPr>
          <w:rFonts w:ascii="Times New Roman" w:eastAsia="Calibri" w:hAnsi="Times New Roman" w:cs="Times New Roman"/>
          <w:i/>
          <w:sz w:val="24"/>
          <w:szCs w:val="24"/>
        </w:rPr>
        <w:t>Умение определять понятия, устанавливать аналогии, строить логическое рассуждение, умозаключение (индуктивное, по аналогии) и делать выводы. Обучающийся сможет:</w:t>
      </w:r>
    </w:p>
    <w:p w14:paraId="2370D45E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• выстраивать логическую цепочку, состоящую из ключевого слова и соподчиненных ему слов;</w:t>
      </w:r>
    </w:p>
    <w:p w14:paraId="3A8FE1EE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• объединять предметы и явления в группы по определенным признакам, сравнивать;</w:t>
      </w:r>
    </w:p>
    <w:p w14:paraId="3CDB41C0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• строить рассуждение от частных явлений к общим закономерностям;</w:t>
      </w:r>
    </w:p>
    <w:p w14:paraId="427637DE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14:paraId="4C4A26AD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74CE">
        <w:rPr>
          <w:rFonts w:ascii="Times New Roman" w:eastAsia="Calibri" w:hAnsi="Times New Roman" w:cs="Times New Roman"/>
          <w:i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53BA8B52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• обозначать символом и знаком предмет и/или явление;</w:t>
      </w:r>
    </w:p>
    <w:p w14:paraId="367FA5C7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14:paraId="5A0786BA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• строить схему, алгоритм действия;</w:t>
      </w:r>
    </w:p>
    <w:p w14:paraId="6DC879B0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i/>
          <w:sz w:val="24"/>
          <w:szCs w:val="24"/>
        </w:rPr>
        <w:t>Смысловое чтение. Обучающийся сможет:</w:t>
      </w:r>
    </w:p>
    <w:p w14:paraId="3EF15943" w14:textId="77777777" w:rsidR="009B74CE" w:rsidRPr="009B74CE" w:rsidRDefault="009B74CE" w:rsidP="005F4CF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понимать целостный смысл текста, структурировать текст;</w:t>
      </w:r>
    </w:p>
    <w:p w14:paraId="4BFA30C9" w14:textId="77777777" w:rsidR="009B74CE" w:rsidRPr="009B74CE" w:rsidRDefault="009B74CE" w:rsidP="005F4CF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14:paraId="582E79DE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74CE">
        <w:rPr>
          <w:rFonts w:ascii="Times New Roman" w:eastAsia="Calibri" w:hAnsi="Times New Roman" w:cs="Times New Roman"/>
          <w:i/>
          <w:sz w:val="24"/>
          <w:szCs w:val="24"/>
        </w:rPr>
        <w:t>Формирование и развитие экологического мышления, умение применять его в познавательной практике. Обучающийся сможет:</w:t>
      </w:r>
    </w:p>
    <w:p w14:paraId="0A06143E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• участвовать в практических делах по защите окружающей среды;</w:t>
      </w:r>
    </w:p>
    <w:p w14:paraId="264332CA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• выражать свое отношение к природе через рисунки, сочинения, модели.</w:t>
      </w:r>
    </w:p>
    <w:p w14:paraId="7B0045EC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74CE">
        <w:rPr>
          <w:rFonts w:ascii="Times New Roman" w:eastAsia="Calibri" w:hAnsi="Times New Roman" w:cs="Times New Roman"/>
          <w:i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14:paraId="54876711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• определять необходимые ключевые поисковые слова и запросы;</w:t>
      </w:r>
    </w:p>
    <w:p w14:paraId="6989EC96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• осуществлять взаимодействие с электронными словарями.</w:t>
      </w:r>
    </w:p>
    <w:p w14:paraId="6B462888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Регулятивные</w:t>
      </w:r>
    </w:p>
    <w:p w14:paraId="7D8DD4C6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74CE">
        <w:rPr>
          <w:rFonts w:ascii="Times New Roman" w:eastAsia="Calibri" w:hAnsi="Times New Roman" w:cs="Times New Roman"/>
          <w:i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4528BB5F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• выдвигать версии решения проблемы, формулировать гипотезы, предвосхищать конечный результат.</w:t>
      </w:r>
    </w:p>
    <w:p w14:paraId="46A906B3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74CE">
        <w:rPr>
          <w:rFonts w:ascii="Times New Roman" w:eastAsia="Calibri" w:hAnsi="Times New Roman" w:cs="Times New Roman"/>
          <w:i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5D72DD0A" w14:textId="77777777" w:rsidR="009B74CE" w:rsidRPr="009B74CE" w:rsidRDefault="009B74CE" w:rsidP="005F4C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1A96A493" w14:textId="77777777" w:rsidR="009B74CE" w:rsidRPr="009B74CE" w:rsidRDefault="009B74CE" w:rsidP="005F4C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20344A03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74CE">
        <w:rPr>
          <w:rFonts w:ascii="Times New Roman" w:eastAsia="Calibri" w:hAnsi="Times New Roman" w:cs="Times New Roman"/>
          <w:i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110807D2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требований.</w:t>
      </w:r>
    </w:p>
    <w:p w14:paraId="7C20B5A3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74CE">
        <w:rPr>
          <w:rFonts w:ascii="Times New Roman" w:eastAsia="Calibri" w:hAnsi="Times New Roman" w:cs="Times New Roman"/>
          <w:i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0DE530D1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lastRenderedPageBreak/>
        <w:t>•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14:paraId="2C8E8C7B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74CE">
        <w:rPr>
          <w:rFonts w:ascii="Times New Roman" w:eastAsia="Calibri" w:hAnsi="Times New Roman" w:cs="Times New Roman"/>
          <w:i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73B01A41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выводы.</w:t>
      </w:r>
    </w:p>
    <w:p w14:paraId="45EC2C12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 xml:space="preserve">Коммуникативные </w:t>
      </w:r>
    </w:p>
    <w:p w14:paraId="10637D24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</w:t>
      </w:r>
    </w:p>
    <w:p w14:paraId="53C4964F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37C7326F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− Выделять общую точку зрения в дискуссии;</w:t>
      </w:r>
    </w:p>
    <w:p w14:paraId="6FE6AF14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− Строить позитивное отношение в процессе учебной и познавательной деятельности;</w:t>
      </w:r>
    </w:p>
    <w:p w14:paraId="7FD77B89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08AB3EEB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− Определять задачу коммуникации и в соответствии с ней отбирать речевые средства;</w:t>
      </w:r>
    </w:p>
    <w:p w14:paraId="2C99727F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− Соблюдать нормы публичной речи, регламент в монологе и дискуссии в соответствии с коммуникативной задачей;</w:t>
      </w:r>
    </w:p>
    <w:p w14:paraId="15CA43A9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− Использовать вербальные средства (средства логической связи) для выделения смысловых блоков своего выступления;</w:t>
      </w:r>
    </w:p>
    <w:p w14:paraId="0B9275DA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 коммуникационных технологий (далее ИКТ). Обучающийся сможет:</w:t>
      </w:r>
    </w:p>
    <w:p w14:paraId="0CBFDC4E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377340FA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74CE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14:paraId="5B9089D7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14:paraId="5304E0D6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14:paraId="7D324283" w14:textId="3F686F04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видеть черты русского национального характера в героях русских сказок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художественных произведений на основе фольклора</w:t>
      </w:r>
      <w:r w:rsidRPr="009B74C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2E9474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целенаправленно использовать малые фольклорные жанры в своих устных и письменных высказываниях;</w:t>
      </w:r>
    </w:p>
    <w:p w14:paraId="7201D92A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14:paraId="4BF514D9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фольклорной.</w:t>
      </w:r>
    </w:p>
    <w:p w14:paraId="142D9496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74CE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14:paraId="33AA0A78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74CE">
        <w:rPr>
          <w:rFonts w:ascii="Times New Roman" w:eastAsia="Calibri" w:hAnsi="Times New Roman" w:cs="Times New Roman"/>
          <w:i/>
          <w:sz w:val="24"/>
          <w:szCs w:val="24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14:paraId="1D607E7A" w14:textId="20C787CC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74CE">
        <w:rPr>
          <w:rFonts w:ascii="Times New Roman" w:eastAsia="Calibri" w:hAnsi="Times New Roman" w:cs="Times New Roman"/>
          <w:i/>
          <w:sz w:val="24"/>
          <w:szCs w:val="24"/>
        </w:rPr>
        <w:t xml:space="preserve">рассказывать о самостоятельно прочитанной </w:t>
      </w:r>
      <w:proofErr w:type="gramStart"/>
      <w:r w:rsidRPr="009B74CE">
        <w:rPr>
          <w:rFonts w:ascii="Times New Roman" w:eastAsia="Calibri" w:hAnsi="Times New Roman" w:cs="Times New Roman"/>
          <w:i/>
          <w:sz w:val="24"/>
          <w:szCs w:val="24"/>
        </w:rPr>
        <w:t>сказке,  обосновывая</w:t>
      </w:r>
      <w:proofErr w:type="gramEnd"/>
      <w:r w:rsidRPr="009B74CE">
        <w:rPr>
          <w:rFonts w:ascii="Times New Roman" w:eastAsia="Calibri" w:hAnsi="Times New Roman" w:cs="Times New Roman"/>
          <w:i/>
          <w:sz w:val="24"/>
          <w:szCs w:val="24"/>
        </w:rPr>
        <w:t xml:space="preserve"> свой выбор;</w:t>
      </w:r>
    </w:p>
    <w:p w14:paraId="19E0E2D8" w14:textId="21B163B2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74CE">
        <w:rPr>
          <w:rFonts w:ascii="Times New Roman" w:eastAsia="Calibri" w:hAnsi="Times New Roman" w:cs="Times New Roman"/>
          <w:i/>
          <w:sz w:val="24"/>
          <w:szCs w:val="24"/>
        </w:rPr>
        <w:t>сочинять сказку (в том числе и по пословице и/или придумывать сюжетные линии;</w:t>
      </w:r>
    </w:p>
    <w:p w14:paraId="20E0BBD5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74CE">
        <w:rPr>
          <w:rFonts w:ascii="Times New Roman" w:eastAsia="Calibri" w:hAnsi="Times New Roman" w:cs="Times New Roman"/>
          <w:i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14:paraId="68928E01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74CE">
        <w:rPr>
          <w:rFonts w:ascii="Times New Roman" w:eastAsia="Calibri" w:hAnsi="Times New Roman" w:cs="Times New Roman"/>
          <w:i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14:paraId="595E9BF8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lastRenderedPageBreak/>
        <w:t>Обучающийся научится:</w:t>
      </w:r>
    </w:p>
    <w:p w14:paraId="1D92709B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адекватно понимать художественный текст и давать его смысловой анализ;</w:t>
      </w:r>
    </w:p>
    <w:p w14:paraId="15F6B949" w14:textId="423EE23C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определять тему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основную мысль произведения</w:t>
      </w:r>
      <w:r w:rsidRPr="009B74C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52EEA3B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воспринимать художественный текст как произведение искусства;</w:t>
      </w:r>
    </w:p>
    <w:p w14:paraId="63DCA290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выбирать произведения для самостоятельного чтения;</w:t>
      </w:r>
    </w:p>
    <w:p w14:paraId="225552F1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анализировать и истолковывать произведения разной жанровой природы;</w:t>
      </w:r>
    </w:p>
    <w:p w14:paraId="3E5BBF38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создавать собственный текст;</w:t>
      </w:r>
    </w:p>
    <w:p w14:paraId="60C38EC0" w14:textId="77777777" w:rsidR="009B74CE" w:rsidRP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14:paraId="4948398F" w14:textId="59EE037D" w:rsidR="009B74CE" w:rsidRDefault="009B74CE" w:rsidP="005F4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CE">
        <w:rPr>
          <w:rFonts w:ascii="Times New Roman" w:eastAsia="Calibri" w:hAnsi="Times New Roman" w:cs="Times New Roman"/>
          <w:sz w:val="24"/>
          <w:szCs w:val="24"/>
        </w:rPr>
        <w:t>работать с разными источниками информации и владеть основными способами её обработки и презентации.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904CEF8" w14:textId="77777777" w:rsidR="009B74CE" w:rsidRDefault="009B74CE" w:rsidP="009B7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14:paraId="1884A915" w14:textId="77777777" w:rsidR="009B74CE" w:rsidRDefault="009B74CE" w:rsidP="003234F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Содержание учебного предмета</w:t>
      </w:r>
    </w:p>
    <w:p w14:paraId="75AE8421" w14:textId="534C7F91" w:rsidR="009B74CE" w:rsidRPr="009B74CE" w:rsidRDefault="009B74CE" w:rsidP="003234F2">
      <w:pPr>
        <w:autoSpaceDE w:val="0"/>
        <w:autoSpaceDN w:val="0"/>
        <w:adjustRightInd w:val="0"/>
        <w:spacing w:after="0" w:line="240" w:lineRule="auto"/>
        <w:ind w:left="12"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«ФОЛЬКЛОРНЫЕ МОТИВЫ В ЛИТЕРАТУРЕ»</w:t>
      </w:r>
    </w:p>
    <w:p w14:paraId="1D1C943E" w14:textId="77777777" w:rsidR="009B74CE" w:rsidRDefault="009B74CE" w:rsidP="0032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FC166" w14:textId="77777777" w:rsidR="009B74CE" w:rsidRDefault="009B74CE" w:rsidP="009B74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588135" w14:textId="77777777" w:rsidR="009B74CE" w:rsidRPr="009B74CE" w:rsidRDefault="009B74CE" w:rsidP="009B74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B74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1.</w:t>
      </w:r>
      <w:r w:rsidRPr="009B74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Введение в курс </w:t>
      </w:r>
    </w:p>
    <w:p w14:paraId="04BD992E" w14:textId="0179FA42" w:rsidR="009B74CE" w:rsidRPr="009B74CE" w:rsidRDefault="009B74CE" w:rsidP="009B74C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333333"/>
        </w:rPr>
      </w:pPr>
      <w:r>
        <w:rPr>
          <w:rStyle w:val="a6"/>
          <w:b w:val="0"/>
          <w:color w:val="333333"/>
        </w:rPr>
        <w:t xml:space="preserve">       </w:t>
      </w:r>
      <w:r w:rsidRPr="009B74CE">
        <w:rPr>
          <w:rStyle w:val="a6"/>
          <w:b w:val="0"/>
          <w:color w:val="333333"/>
        </w:rPr>
        <w:t xml:space="preserve">Жанровое многообразие устного народного творчества. </w:t>
      </w:r>
    </w:p>
    <w:p w14:paraId="5505BF70" w14:textId="52B9F974" w:rsidR="009B74CE" w:rsidRPr="009B74CE" w:rsidRDefault="009B74CE" w:rsidP="009B74CE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74CE">
        <w:rPr>
          <w:rStyle w:val="a6"/>
          <w:color w:val="333333"/>
        </w:rPr>
        <w:t>Раздел 2. Влияние фольклора на развитие литературы</w:t>
      </w:r>
      <w:r>
        <w:rPr>
          <w:rStyle w:val="a6"/>
          <w:color w:val="333333"/>
        </w:rPr>
        <w:t xml:space="preserve">. </w:t>
      </w:r>
      <w:r w:rsidRPr="009B74CE">
        <w:rPr>
          <w:rStyle w:val="a6"/>
          <w:b w:val="0"/>
          <w:color w:val="333333"/>
        </w:rPr>
        <w:t>Фольклор</w:t>
      </w:r>
      <w:r w:rsidRPr="009B74CE">
        <w:rPr>
          <w:b/>
          <w:color w:val="333333"/>
        </w:rPr>
        <w:t> </w:t>
      </w:r>
      <w:r w:rsidRPr="009B74CE">
        <w:rPr>
          <w:color w:val="333333"/>
        </w:rPr>
        <w:t>– искусство, создаваемое народом и бытующее в широких народных массах.</w:t>
      </w:r>
      <w:r>
        <w:rPr>
          <w:color w:val="333333"/>
        </w:rPr>
        <w:t xml:space="preserve"> </w:t>
      </w:r>
      <w:r w:rsidRPr="009B74CE">
        <w:rPr>
          <w:rStyle w:val="a6"/>
          <w:b w:val="0"/>
          <w:color w:val="333333"/>
        </w:rPr>
        <w:t>Сказка</w:t>
      </w:r>
      <w:r w:rsidRPr="009B74CE">
        <w:rPr>
          <w:rStyle w:val="a6"/>
          <w:color w:val="333333"/>
        </w:rPr>
        <w:t> </w:t>
      </w:r>
      <w:r w:rsidRPr="009B74CE">
        <w:rPr>
          <w:color w:val="333333"/>
        </w:rPr>
        <w:t>– самый популярный жанр народного творчества. Виды сказок (волшебные, о животных, бытовые). Отражение в сказке народных идеалов.</w:t>
      </w:r>
    </w:p>
    <w:p w14:paraId="647E1386" w14:textId="68F864FB" w:rsidR="009B74CE" w:rsidRPr="009B74CE" w:rsidRDefault="009B74CE" w:rsidP="009B74CE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74CE">
        <w:rPr>
          <w:rStyle w:val="a6"/>
          <w:b w:val="0"/>
          <w:color w:val="333333"/>
        </w:rPr>
        <w:t>Былина</w:t>
      </w:r>
      <w:r w:rsidRPr="009B74CE">
        <w:rPr>
          <w:b/>
          <w:color w:val="333333"/>
        </w:rPr>
        <w:t> </w:t>
      </w:r>
      <w:r w:rsidRPr="009B74CE">
        <w:rPr>
          <w:color w:val="333333"/>
        </w:rPr>
        <w:t>– жанр устного народного творчества. Героико-патриотические сказания о богатырях и исторических событиях. Герои былин.</w:t>
      </w:r>
      <w:r w:rsidRPr="009B74CE">
        <w:rPr>
          <w:rStyle w:val="a6"/>
          <w:color w:val="333333"/>
        </w:rPr>
        <w:t xml:space="preserve"> Песня </w:t>
      </w:r>
      <w:r w:rsidRPr="009B74CE">
        <w:rPr>
          <w:color w:val="333333"/>
        </w:rPr>
        <w:t>– неб</w:t>
      </w:r>
      <w:r>
        <w:rPr>
          <w:color w:val="333333"/>
        </w:rPr>
        <w:t xml:space="preserve">ольшое лирическое произведение, </w:t>
      </w:r>
      <w:r w:rsidRPr="009B74CE">
        <w:rPr>
          <w:color w:val="333333"/>
        </w:rPr>
        <w:t>предназначенное для пения. В фольклоре возникает одновременно с мелодией. Литературная песня чаще всего создается как стихотворение, которое позднее кладется на музыку. Литературная песня возникла как продолжение и творческое развитие фольклорной.</w:t>
      </w:r>
      <w:r>
        <w:rPr>
          <w:color w:val="333333"/>
        </w:rPr>
        <w:t xml:space="preserve"> </w:t>
      </w:r>
      <w:r w:rsidRPr="009B74CE">
        <w:rPr>
          <w:color w:val="333333"/>
        </w:rPr>
        <w:t>Малые жанры фольклора (загадки, пословицы, поговорки, частушки). Отражение в них знания, жизненного опыта и мудрости десятков поколений.</w:t>
      </w:r>
    </w:p>
    <w:p w14:paraId="76F426F8" w14:textId="4DFA469A" w:rsidR="009B74CE" w:rsidRPr="009B74CE" w:rsidRDefault="009B74CE" w:rsidP="009B74CE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b/>
          <w:bCs/>
          <w:i w:val="0"/>
          <w:color w:val="333333"/>
        </w:rPr>
      </w:pPr>
      <w:r w:rsidRPr="009B74CE">
        <w:rPr>
          <w:rStyle w:val="a7"/>
          <w:b/>
          <w:bCs/>
          <w:i w:val="0"/>
          <w:color w:val="333333"/>
        </w:rPr>
        <w:t xml:space="preserve">Раздел 3. Фольклорные мотивы в произведениях русских писателей </w:t>
      </w:r>
      <w:r w:rsidRPr="009B74CE">
        <w:rPr>
          <w:rStyle w:val="a7"/>
          <w:b/>
          <w:bCs/>
          <w:i w:val="0"/>
          <w:color w:val="333333"/>
          <w:lang w:val="en-US"/>
        </w:rPr>
        <w:t>XIX</w:t>
      </w:r>
      <w:r w:rsidRPr="009B74CE">
        <w:rPr>
          <w:rStyle w:val="a7"/>
          <w:b/>
          <w:bCs/>
          <w:i w:val="0"/>
          <w:color w:val="333333"/>
        </w:rPr>
        <w:t xml:space="preserve"> века</w:t>
      </w:r>
    </w:p>
    <w:p w14:paraId="051B16B4" w14:textId="603DE2FF" w:rsidR="009B74CE" w:rsidRPr="009B74CE" w:rsidRDefault="009B74CE" w:rsidP="009B74CE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a6"/>
          <w:b w:val="0"/>
          <w:color w:val="333333"/>
        </w:rPr>
        <w:t xml:space="preserve">       </w:t>
      </w:r>
      <w:r w:rsidRPr="009B74CE">
        <w:rPr>
          <w:rStyle w:val="a6"/>
          <w:b w:val="0"/>
          <w:color w:val="333333"/>
        </w:rPr>
        <w:t>В.А. Жуковский. Фольклорные мотивы в балладе «Светлана»</w:t>
      </w:r>
      <w:r>
        <w:rPr>
          <w:rStyle w:val="a6"/>
          <w:b w:val="0"/>
          <w:color w:val="333333"/>
        </w:rPr>
        <w:t xml:space="preserve">. </w:t>
      </w:r>
      <w:r w:rsidRPr="009B74CE">
        <w:rPr>
          <w:rStyle w:val="a6"/>
          <w:b w:val="0"/>
          <w:color w:val="333333"/>
        </w:rPr>
        <w:t>Баллада</w:t>
      </w:r>
      <w:r w:rsidRPr="009B74CE">
        <w:rPr>
          <w:rStyle w:val="a6"/>
          <w:color w:val="333333"/>
        </w:rPr>
        <w:t> </w:t>
      </w:r>
      <w:r w:rsidRPr="009B74CE">
        <w:rPr>
          <w:color w:val="333333"/>
        </w:rPr>
        <w:t>– эпическая песня. Деление жанра на тематические группы: любовные, семейные, исторические, социально-бытовые.</w:t>
      </w:r>
    </w:p>
    <w:p w14:paraId="26CAA36A" w14:textId="2CA54937" w:rsidR="009B74CE" w:rsidRPr="009B74CE" w:rsidRDefault="009B74CE" w:rsidP="009B74CE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74CE">
        <w:rPr>
          <w:color w:val="333333"/>
        </w:rPr>
        <w:t>Интерес В.А. Жуковского к «милой старине», использование в произведениях народных обычаев, поверий.</w:t>
      </w:r>
      <w:r>
        <w:rPr>
          <w:color w:val="333333"/>
        </w:rPr>
        <w:t xml:space="preserve"> </w:t>
      </w:r>
      <w:r w:rsidRPr="009B74CE">
        <w:rPr>
          <w:color w:val="333333"/>
        </w:rPr>
        <w:t>Изображение картин новогодних гаданий в балладе «Светлана</w:t>
      </w:r>
      <w:r w:rsidRPr="009B74CE">
        <w:rPr>
          <w:b/>
          <w:color w:val="333333"/>
        </w:rPr>
        <w:t>».  </w:t>
      </w:r>
      <w:r w:rsidRPr="009B74CE">
        <w:rPr>
          <w:rStyle w:val="a6"/>
          <w:b w:val="0"/>
          <w:color w:val="333333"/>
        </w:rPr>
        <w:t>Фольклорная основа произведений А.С. Пушкина «Руслан и Людмила»</w:t>
      </w:r>
      <w:r>
        <w:rPr>
          <w:rStyle w:val="a6"/>
          <w:b w:val="0"/>
          <w:color w:val="333333"/>
        </w:rPr>
        <w:t xml:space="preserve">. </w:t>
      </w:r>
      <w:r w:rsidRPr="009B74CE">
        <w:rPr>
          <w:color w:val="333333"/>
        </w:rPr>
        <w:t>Близость поэмы к миру народной сказки</w:t>
      </w:r>
    </w:p>
    <w:p w14:paraId="31C1A8AF" w14:textId="7FC6D272" w:rsidR="009B74CE" w:rsidRPr="009B74CE" w:rsidRDefault="009B74CE" w:rsidP="009B74CE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74CE">
        <w:rPr>
          <w:rStyle w:val="a7"/>
          <w:bCs/>
          <w:i w:val="0"/>
          <w:color w:val="333333"/>
        </w:rPr>
        <w:t>М.Ю. Лермонтов. Сказка «</w:t>
      </w:r>
      <w:proofErr w:type="spellStart"/>
      <w:r w:rsidRPr="009B74CE">
        <w:rPr>
          <w:rStyle w:val="a7"/>
          <w:bCs/>
          <w:i w:val="0"/>
          <w:color w:val="333333"/>
        </w:rPr>
        <w:t>Ашик-Кериб</w:t>
      </w:r>
      <w:proofErr w:type="spellEnd"/>
      <w:r w:rsidRPr="009B74CE">
        <w:rPr>
          <w:rStyle w:val="a7"/>
          <w:bCs/>
          <w:i w:val="0"/>
          <w:color w:val="333333"/>
        </w:rPr>
        <w:t xml:space="preserve">, созданная на основе </w:t>
      </w:r>
      <w:proofErr w:type="gramStart"/>
      <w:r w:rsidRPr="009B74CE">
        <w:rPr>
          <w:rStyle w:val="a7"/>
          <w:bCs/>
          <w:i w:val="0"/>
          <w:color w:val="333333"/>
        </w:rPr>
        <w:t xml:space="preserve">фольклора </w:t>
      </w:r>
      <w:r>
        <w:rPr>
          <w:rStyle w:val="a7"/>
          <w:bCs/>
          <w:i w:val="0"/>
          <w:color w:val="333333"/>
        </w:rPr>
        <w:t>.</w:t>
      </w:r>
      <w:proofErr w:type="gramEnd"/>
      <w:r>
        <w:rPr>
          <w:rStyle w:val="a7"/>
          <w:bCs/>
          <w:i w:val="0"/>
          <w:color w:val="333333"/>
        </w:rPr>
        <w:t xml:space="preserve"> </w:t>
      </w:r>
      <w:r w:rsidRPr="009B74CE">
        <w:rPr>
          <w:color w:val="333333"/>
        </w:rPr>
        <w:t>Непривычная лексика и синтаксис сказочного текста. Сопоставление турецкой сказки с русскими сказками. Работа с иллюстрациями к сказке.</w:t>
      </w:r>
      <w:r>
        <w:rPr>
          <w:color w:val="333333"/>
        </w:rPr>
        <w:t xml:space="preserve"> </w:t>
      </w:r>
      <w:r w:rsidRPr="009B74CE">
        <w:rPr>
          <w:color w:val="333333"/>
        </w:rPr>
        <w:t> </w:t>
      </w:r>
      <w:r w:rsidRPr="009B74CE">
        <w:rPr>
          <w:rStyle w:val="a6"/>
          <w:b w:val="0"/>
          <w:color w:val="333333"/>
        </w:rPr>
        <w:t>Н.В. Гоголь. «Вечера на хуторе близ Диканьки»</w:t>
      </w:r>
      <w:r>
        <w:rPr>
          <w:rStyle w:val="a6"/>
          <w:b w:val="0"/>
          <w:color w:val="333333"/>
        </w:rPr>
        <w:t xml:space="preserve">. </w:t>
      </w:r>
      <w:r w:rsidRPr="009B74CE">
        <w:rPr>
          <w:color w:val="333333"/>
        </w:rPr>
        <w:t>Интерес писателя к легендам, преданиям, народным поверьям, придающим особую романтическую окраску своему повествованию.</w:t>
      </w:r>
      <w:r>
        <w:rPr>
          <w:color w:val="333333"/>
        </w:rPr>
        <w:t xml:space="preserve"> </w:t>
      </w:r>
      <w:r w:rsidRPr="009B74CE">
        <w:rPr>
          <w:color w:val="333333"/>
        </w:rPr>
        <w:t xml:space="preserve">«Ночь перед Рождеством», элементы сказочной фантастики в повести. Стремление автора передать духовную нравственную красоту народа, образы </w:t>
      </w:r>
      <w:proofErr w:type="spellStart"/>
      <w:r w:rsidRPr="009B74CE">
        <w:rPr>
          <w:color w:val="333333"/>
        </w:rPr>
        <w:t>Вакулы</w:t>
      </w:r>
      <w:proofErr w:type="spellEnd"/>
      <w:r w:rsidRPr="009B74CE">
        <w:rPr>
          <w:color w:val="333333"/>
        </w:rPr>
        <w:t>, Оксаны.</w:t>
      </w:r>
    </w:p>
    <w:p w14:paraId="6D710D79" w14:textId="77777777" w:rsidR="009B74CE" w:rsidRPr="009B74CE" w:rsidRDefault="009B74CE" w:rsidP="009B74CE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B74CE">
        <w:rPr>
          <w:color w:val="333333"/>
        </w:rPr>
        <w:t>«Вечера накануне Ивана Купала» – фольклорный сказ, описание обрядов.</w:t>
      </w:r>
    </w:p>
    <w:p w14:paraId="217FAC29" w14:textId="69363937" w:rsidR="009B74CE" w:rsidRPr="009B74CE" w:rsidRDefault="009B74CE" w:rsidP="009B74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4</w:t>
      </w:r>
      <w:r w:rsidRPr="009B74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9B74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</w:t>
      </w:r>
    </w:p>
    <w:p w14:paraId="5E8662C8" w14:textId="77777777" w:rsidR="00A02DF0" w:rsidRPr="009B74CE" w:rsidRDefault="00A02DF0" w:rsidP="009B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01BE1" w14:textId="77777777" w:rsidR="009B74CE" w:rsidRPr="009B74CE" w:rsidRDefault="009B74CE" w:rsidP="009B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35E64" w14:textId="77777777" w:rsidR="009B74CE" w:rsidRDefault="009B74CE" w:rsidP="009B74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48877E2" w14:textId="77777777" w:rsidR="00B110FB" w:rsidRPr="009B74CE" w:rsidRDefault="00F04BDA" w:rsidP="009B7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74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Раздел </w:t>
      </w:r>
      <w:r w:rsidRPr="009B74C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</w:p>
    <w:p w14:paraId="626C0226" w14:textId="77777777" w:rsidR="00F04BDA" w:rsidRPr="009B74CE" w:rsidRDefault="00F04BDA" w:rsidP="009B7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74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Тематическое планирование </w:t>
      </w:r>
    </w:p>
    <w:tbl>
      <w:tblPr>
        <w:tblStyle w:val="a3"/>
        <w:tblW w:w="9687" w:type="dxa"/>
        <w:tblLook w:val="04A0" w:firstRow="1" w:lastRow="0" w:firstColumn="1" w:lastColumn="0" w:noHBand="0" w:noVBand="1"/>
      </w:tblPr>
      <w:tblGrid>
        <w:gridCol w:w="554"/>
        <w:gridCol w:w="7634"/>
        <w:gridCol w:w="1499"/>
      </w:tblGrid>
      <w:tr w:rsidR="009B74CE" w:rsidRPr="009B74CE" w14:paraId="7B99E81F" w14:textId="77777777" w:rsidTr="009B74CE">
        <w:tc>
          <w:tcPr>
            <w:tcW w:w="554" w:type="dxa"/>
          </w:tcPr>
          <w:p w14:paraId="649B5EF8" w14:textId="77777777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7634" w:type="dxa"/>
          </w:tcPr>
          <w:p w14:paraId="379730E7" w14:textId="5CBAD208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499" w:type="dxa"/>
          </w:tcPr>
          <w:p w14:paraId="3E3BDB78" w14:textId="77777777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9B74CE" w:rsidRPr="009B74CE" w14:paraId="59457811" w14:textId="77777777" w:rsidTr="009B74CE">
        <w:trPr>
          <w:trHeight w:val="562"/>
        </w:trPr>
        <w:tc>
          <w:tcPr>
            <w:tcW w:w="554" w:type="dxa"/>
          </w:tcPr>
          <w:p w14:paraId="6ED95E2B" w14:textId="77777777" w:rsidR="009B74CE" w:rsidRPr="009B74CE" w:rsidRDefault="009B74CE" w:rsidP="00C8520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4" w:type="dxa"/>
          </w:tcPr>
          <w:p w14:paraId="23FE80AC" w14:textId="10C0E62F" w:rsidR="009B74CE" w:rsidRPr="009B74CE" w:rsidRDefault="009B74CE" w:rsidP="009B74C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Введение в курс.</w:t>
            </w:r>
            <w:r w:rsidRPr="009B74C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Pr="009B74C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Фольклор как жанр литературы. </w:t>
            </w:r>
          </w:p>
        </w:tc>
        <w:tc>
          <w:tcPr>
            <w:tcW w:w="1499" w:type="dxa"/>
          </w:tcPr>
          <w:p w14:paraId="759B136F" w14:textId="77777777" w:rsidR="009B74CE" w:rsidRPr="009B74CE" w:rsidRDefault="009B74CE" w:rsidP="00C8520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B74CE" w:rsidRPr="009B74CE" w14:paraId="634A7021" w14:textId="77777777" w:rsidTr="009B74CE">
        <w:trPr>
          <w:trHeight w:val="562"/>
        </w:trPr>
        <w:tc>
          <w:tcPr>
            <w:tcW w:w="554" w:type="dxa"/>
          </w:tcPr>
          <w:p w14:paraId="111151CB" w14:textId="4E59F511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34" w:type="dxa"/>
          </w:tcPr>
          <w:p w14:paraId="607B936A" w14:textId="471422AF" w:rsidR="009B74CE" w:rsidRPr="009B74CE" w:rsidRDefault="009B74CE" w:rsidP="009B74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в курс.</w:t>
            </w:r>
            <w:r w:rsidRPr="009B74C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B74C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Фольклор как жанр литературы. Жанровое многообразие устного народного творчества</w:t>
            </w: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7FD32BF6" w14:textId="45F857F0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74CE" w:rsidRPr="009B74CE" w14:paraId="3310B71A" w14:textId="77777777" w:rsidTr="009B74CE">
        <w:tc>
          <w:tcPr>
            <w:tcW w:w="554" w:type="dxa"/>
          </w:tcPr>
          <w:p w14:paraId="24E63E31" w14:textId="77777777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34" w:type="dxa"/>
          </w:tcPr>
          <w:p w14:paraId="2FECA582" w14:textId="6A8368D7" w:rsidR="009B74CE" w:rsidRPr="009B74CE" w:rsidRDefault="009B74CE" w:rsidP="009B74CE">
            <w:pPr>
              <w:suppressAutoHyphens/>
              <w:jc w:val="both"/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4C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Жанровое многообразие устного народного творчества.</w:t>
            </w:r>
          </w:p>
        </w:tc>
        <w:tc>
          <w:tcPr>
            <w:tcW w:w="1499" w:type="dxa"/>
          </w:tcPr>
          <w:p w14:paraId="24963F8C" w14:textId="6AA869FE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9B74CE" w:rsidRPr="009B74CE" w14:paraId="3C096E45" w14:textId="77777777" w:rsidTr="009B74CE">
        <w:tc>
          <w:tcPr>
            <w:tcW w:w="554" w:type="dxa"/>
          </w:tcPr>
          <w:p w14:paraId="7A93ECC0" w14:textId="383708ED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34" w:type="dxa"/>
          </w:tcPr>
          <w:p w14:paraId="17EE7F55" w14:textId="77777777" w:rsidR="009B74CE" w:rsidRPr="009B74CE" w:rsidRDefault="009B74CE" w:rsidP="009B74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Сказка</w:t>
            </w:r>
            <w:r w:rsidRPr="009B74C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74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самый популярный жанр народного творчества</w:t>
            </w:r>
            <w:r w:rsidRPr="009B7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99" w:type="dxa"/>
          </w:tcPr>
          <w:p w14:paraId="3397A3D7" w14:textId="77777777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74CE" w:rsidRPr="009B74CE" w14:paraId="6F5A9A6E" w14:textId="77777777" w:rsidTr="009B74CE">
        <w:tc>
          <w:tcPr>
            <w:tcW w:w="554" w:type="dxa"/>
          </w:tcPr>
          <w:p w14:paraId="64917D38" w14:textId="66127555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34" w:type="dxa"/>
          </w:tcPr>
          <w:p w14:paraId="3C7DBFE9" w14:textId="65D1CEC5" w:rsidR="009B74CE" w:rsidRPr="009B74CE" w:rsidRDefault="009B74CE" w:rsidP="009B74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Былина</w:t>
            </w:r>
            <w:r w:rsidRPr="009B74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– жанр устного народного творчества</w:t>
            </w:r>
          </w:p>
        </w:tc>
        <w:tc>
          <w:tcPr>
            <w:tcW w:w="1499" w:type="dxa"/>
          </w:tcPr>
          <w:p w14:paraId="3F381D12" w14:textId="5B705439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74CE" w:rsidRPr="009B74CE" w14:paraId="7589CCC7" w14:textId="77777777" w:rsidTr="009B74CE">
        <w:tc>
          <w:tcPr>
            <w:tcW w:w="554" w:type="dxa"/>
          </w:tcPr>
          <w:p w14:paraId="098210DE" w14:textId="50E71062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34" w:type="dxa"/>
          </w:tcPr>
          <w:p w14:paraId="5DCDD71C" w14:textId="513F7A92" w:rsidR="009B74CE" w:rsidRPr="009B74CE" w:rsidRDefault="009B74CE" w:rsidP="009B74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Песня</w:t>
            </w:r>
            <w:r w:rsidRPr="009B74C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74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небольшое лирическое произведение, предназначенное для пения.</w:t>
            </w:r>
          </w:p>
        </w:tc>
        <w:tc>
          <w:tcPr>
            <w:tcW w:w="1499" w:type="dxa"/>
          </w:tcPr>
          <w:p w14:paraId="3CC22B6F" w14:textId="7F5C0397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74CE" w:rsidRPr="009B74CE" w14:paraId="70138EEA" w14:textId="77777777" w:rsidTr="009B74CE">
        <w:tc>
          <w:tcPr>
            <w:tcW w:w="554" w:type="dxa"/>
          </w:tcPr>
          <w:p w14:paraId="7C324F01" w14:textId="191CF9CA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34" w:type="dxa"/>
          </w:tcPr>
          <w:p w14:paraId="310DD7D8" w14:textId="58EFAE40" w:rsidR="009B74CE" w:rsidRPr="009B74CE" w:rsidRDefault="009B74CE" w:rsidP="009B74CE">
            <w:pPr>
              <w:suppressAutoHyphen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4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Малые жанры фольклора (</w:t>
            </w:r>
            <w:proofErr w:type="gramStart"/>
            <w:r w:rsidRPr="009B74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загадки,  частушки</w:t>
            </w:r>
            <w:proofErr w:type="gramEnd"/>
            <w:r w:rsidRPr="009B74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).</w:t>
            </w:r>
          </w:p>
        </w:tc>
        <w:tc>
          <w:tcPr>
            <w:tcW w:w="1499" w:type="dxa"/>
          </w:tcPr>
          <w:p w14:paraId="7B1E4452" w14:textId="0802C5D9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74CE" w:rsidRPr="009B74CE" w14:paraId="483E7870" w14:textId="77777777" w:rsidTr="009B74CE">
        <w:tc>
          <w:tcPr>
            <w:tcW w:w="554" w:type="dxa"/>
          </w:tcPr>
          <w:p w14:paraId="0D6E739A" w14:textId="41B1EE9B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34" w:type="dxa"/>
          </w:tcPr>
          <w:p w14:paraId="099FF8DA" w14:textId="77777777" w:rsidR="009B74CE" w:rsidRPr="009B74CE" w:rsidRDefault="009B74CE" w:rsidP="009B74CE">
            <w:pPr>
              <w:suppressAutoHyphen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4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Малые жанры фольклора </w:t>
            </w:r>
          </w:p>
          <w:p w14:paraId="61558B93" w14:textId="64FD1089" w:rsidR="009B74CE" w:rsidRPr="009B74CE" w:rsidRDefault="009B74CE" w:rsidP="009B74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(пословицы, поговорки).</w:t>
            </w:r>
          </w:p>
        </w:tc>
        <w:tc>
          <w:tcPr>
            <w:tcW w:w="1499" w:type="dxa"/>
          </w:tcPr>
          <w:p w14:paraId="29D872D3" w14:textId="77777777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74CE" w:rsidRPr="009B74CE" w14:paraId="3DD1A83B" w14:textId="77777777" w:rsidTr="009B74CE">
        <w:tc>
          <w:tcPr>
            <w:tcW w:w="554" w:type="dxa"/>
          </w:tcPr>
          <w:p w14:paraId="7FB1A2B9" w14:textId="6C1B7BC4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34" w:type="dxa"/>
          </w:tcPr>
          <w:p w14:paraId="5CBC9355" w14:textId="279087C0" w:rsidR="009B74CE" w:rsidRPr="009B74CE" w:rsidRDefault="009B74CE" w:rsidP="009B74CE">
            <w:pPr>
              <w:suppressAutoHyphen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4CE">
              <w:rPr>
                <w:rStyle w:val="a7"/>
                <w:rFonts w:ascii="Times New Roman" w:hAnsi="Times New Roman" w:cs="Times New Roman"/>
                <w:b/>
                <w:bCs/>
                <w:i w:val="0"/>
                <w:color w:val="333333"/>
                <w:sz w:val="24"/>
                <w:szCs w:val="24"/>
              </w:rPr>
              <w:t xml:space="preserve">Фольклорные мотивы в произведениях русских писателей </w:t>
            </w:r>
            <w:r w:rsidRPr="009B74CE">
              <w:rPr>
                <w:rStyle w:val="a7"/>
                <w:rFonts w:ascii="Times New Roman" w:hAnsi="Times New Roman" w:cs="Times New Roman"/>
                <w:b/>
                <w:bCs/>
                <w:i w:val="0"/>
                <w:color w:val="333333"/>
                <w:sz w:val="24"/>
                <w:szCs w:val="24"/>
                <w:lang w:val="en-US"/>
              </w:rPr>
              <w:t>XIX</w:t>
            </w:r>
            <w:r w:rsidRPr="009B74CE">
              <w:rPr>
                <w:rStyle w:val="a7"/>
                <w:rFonts w:ascii="Times New Roman" w:hAnsi="Times New Roman" w:cs="Times New Roman"/>
                <w:b/>
                <w:bCs/>
                <w:i w:val="0"/>
                <w:color w:val="333333"/>
                <w:sz w:val="24"/>
                <w:szCs w:val="24"/>
              </w:rPr>
              <w:t xml:space="preserve"> века</w:t>
            </w:r>
          </w:p>
        </w:tc>
        <w:tc>
          <w:tcPr>
            <w:tcW w:w="1499" w:type="dxa"/>
          </w:tcPr>
          <w:p w14:paraId="496D1518" w14:textId="785F19B9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9B74CE" w:rsidRPr="009B74CE" w14:paraId="638AA7BA" w14:textId="77777777" w:rsidTr="009B74CE">
        <w:tc>
          <w:tcPr>
            <w:tcW w:w="554" w:type="dxa"/>
          </w:tcPr>
          <w:p w14:paraId="57E85CE0" w14:textId="0B5D31B6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34" w:type="dxa"/>
          </w:tcPr>
          <w:p w14:paraId="083FE8FA" w14:textId="2CE5206B" w:rsidR="009B74CE" w:rsidRPr="009B74CE" w:rsidRDefault="009B74CE" w:rsidP="009B74CE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9B74CE">
              <w:rPr>
                <w:rStyle w:val="a6"/>
                <w:b w:val="0"/>
                <w:color w:val="333333"/>
              </w:rPr>
              <w:t>В.А. Жуковский. Фольклорные мотивы в балладе «Светлана»</w:t>
            </w:r>
          </w:p>
        </w:tc>
        <w:tc>
          <w:tcPr>
            <w:tcW w:w="1499" w:type="dxa"/>
          </w:tcPr>
          <w:p w14:paraId="16D96C01" w14:textId="736AC1E5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74CE" w:rsidRPr="009B74CE" w14:paraId="561DDB0A" w14:textId="77777777" w:rsidTr="009B74CE">
        <w:tc>
          <w:tcPr>
            <w:tcW w:w="554" w:type="dxa"/>
          </w:tcPr>
          <w:p w14:paraId="4A871CD5" w14:textId="326FEA71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34" w:type="dxa"/>
          </w:tcPr>
          <w:p w14:paraId="3C69FA96" w14:textId="6D196423" w:rsidR="009B74CE" w:rsidRPr="009B74CE" w:rsidRDefault="009B74CE" w:rsidP="009B74CE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9B74CE">
              <w:rPr>
                <w:color w:val="333333"/>
              </w:rPr>
              <w:t xml:space="preserve">Изображение картин новогодних гаданий в балладе </w:t>
            </w:r>
            <w:proofErr w:type="spellStart"/>
            <w:r w:rsidRPr="009B74CE">
              <w:rPr>
                <w:color w:val="333333"/>
              </w:rPr>
              <w:t>В.А.Жуковского</w:t>
            </w:r>
            <w:proofErr w:type="spellEnd"/>
            <w:r w:rsidRPr="009B74CE">
              <w:rPr>
                <w:color w:val="333333"/>
              </w:rPr>
              <w:t xml:space="preserve"> «Светлана».</w:t>
            </w:r>
          </w:p>
        </w:tc>
        <w:tc>
          <w:tcPr>
            <w:tcW w:w="1499" w:type="dxa"/>
          </w:tcPr>
          <w:p w14:paraId="48BF12DA" w14:textId="619D5969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74CE" w:rsidRPr="009B74CE" w14:paraId="08FBAE38" w14:textId="77777777" w:rsidTr="009B74CE">
        <w:tc>
          <w:tcPr>
            <w:tcW w:w="554" w:type="dxa"/>
          </w:tcPr>
          <w:p w14:paraId="0DEC6FC8" w14:textId="2C9CC92E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34" w:type="dxa"/>
          </w:tcPr>
          <w:p w14:paraId="42891370" w14:textId="5D7552E4" w:rsidR="009B74CE" w:rsidRPr="009B74CE" w:rsidRDefault="009B74CE" w:rsidP="009B74CE">
            <w:pPr>
              <w:pStyle w:val="a5"/>
              <w:shd w:val="clear" w:color="auto" w:fill="FFFFFF"/>
              <w:spacing w:before="0" w:beforeAutospacing="0" w:after="135" w:afterAutospacing="0"/>
              <w:rPr>
                <w:b/>
                <w:color w:val="333333"/>
              </w:rPr>
            </w:pPr>
            <w:r w:rsidRPr="009B74CE">
              <w:rPr>
                <w:rStyle w:val="a6"/>
                <w:b w:val="0"/>
                <w:color w:val="333333"/>
              </w:rPr>
              <w:t>Фольклорная основа произведений А.С. Пушкина «Руслан и Людмила»</w:t>
            </w:r>
          </w:p>
        </w:tc>
        <w:tc>
          <w:tcPr>
            <w:tcW w:w="1499" w:type="dxa"/>
          </w:tcPr>
          <w:p w14:paraId="1FBB89FA" w14:textId="6C7C0EA6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74CE" w:rsidRPr="009B74CE" w14:paraId="5BF58DB6" w14:textId="77777777" w:rsidTr="009B74CE">
        <w:tc>
          <w:tcPr>
            <w:tcW w:w="554" w:type="dxa"/>
          </w:tcPr>
          <w:p w14:paraId="5F54C4D6" w14:textId="1AC4EF25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34" w:type="dxa"/>
          </w:tcPr>
          <w:p w14:paraId="52102FEA" w14:textId="69DDFE05" w:rsidR="009B74CE" w:rsidRPr="009B74CE" w:rsidRDefault="009B74CE" w:rsidP="009B74CE">
            <w:pPr>
              <w:pStyle w:val="a5"/>
              <w:shd w:val="clear" w:color="auto" w:fill="FFFFFF"/>
              <w:spacing w:before="0" w:beforeAutospacing="0" w:after="135" w:afterAutospacing="0"/>
              <w:rPr>
                <w:rStyle w:val="a7"/>
                <w:b/>
                <w:bCs/>
                <w:i w:val="0"/>
                <w:color w:val="333333"/>
              </w:rPr>
            </w:pPr>
            <w:r w:rsidRPr="009B74CE">
              <w:rPr>
                <w:rStyle w:val="a7"/>
                <w:bCs/>
                <w:i w:val="0"/>
                <w:color w:val="333333"/>
              </w:rPr>
              <w:t>М.Ю. Лермонтов. Сказка «</w:t>
            </w:r>
            <w:proofErr w:type="spellStart"/>
            <w:r w:rsidRPr="009B74CE">
              <w:rPr>
                <w:rStyle w:val="a7"/>
                <w:bCs/>
                <w:i w:val="0"/>
                <w:color w:val="333333"/>
              </w:rPr>
              <w:t>Ашик-Кериб</w:t>
            </w:r>
            <w:proofErr w:type="spellEnd"/>
            <w:r w:rsidRPr="009B74CE">
              <w:rPr>
                <w:rStyle w:val="a7"/>
                <w:bCs/>
                <w:i w:val="0"/>
                <w:color w:val="333333"/>
              </w:rPr>
              <w:t xml:space="preserve">, созданная на основе фольклора. </w:t>
            </w:r>
            <w:r>
              <w:rPr>
                <w:rStyle w:val="a7"/>
                <w:bCs/>
                <w:i w:val="0"/>
                <w:color w:val="333333"/>
              </w:rPr>
              <w:t xml:space="preserve"> </w:t>
            </w:r>
            <w:r w:rsidRPr="009B74CE">
              <w:rPr>
                <w:color w:val="333333"/>
              </w:rPr>
              <w:t xml:space="preserve">Непривычная лексика и синтаксис сказочного текста. </w:t>
            </w:r>
          </w:p>
        </w:tc>
        <w:tc>
          <w:tcPr>
            <w:tcW w:w="1499" w:type="dxa"/>
          </w:tcPr>
          <w:p w14:paraId="520B0C9B" w14:textId="6E4AD9A8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74CE" w:rsidRPr="009B74CE" w14:paraId="542B6A7E" w14:textId="77777777" w:rsidTr="009B74CE">
        <w:tc>
          <w:tcPr>
            <w:tcW w:w="554" w:type="dxa"/>
          </w:tcPr>
          <w:p w14:paraId="7F420362" w14:textId="5FA9FAF5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634" w:type="dxa"/>
          </w:tcPr>
          <w:p w14:paraId="2288D006" w14:textId="7A963694" w:rsidR="009B74CE" w:rsidRPr="009B74CE" w:rsidRDefault="009B74CE" w:rsidP="009B74CE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9B74CE">
              <w:rPr>
                <w:rStyle w:val="a7"/>
                <w:bCs/>
                <w:i w:val="0"/>
                <w:color w:val="333333"/>
              </w:rPr>
              <w:t>М.Ю. Лермонтов. Сказка «</w:t>
            </w:r>
            <w:proofErr w:type="spellStart"/>
            <w:r w:rsidRPr="009B74CE">
              <w:rPr>
                <w:rStyle w:val="a7"/>
                <w:bCs/>
                <w:i w:val="0"/>
                <w:color w:val="333333"/>
              </w:rPr>
              <w:t>Ашик-Кериб</w:t>
            </w:r>
            <w:proofErr w:type="spellEnd"/>
            <w:r w:rsidRPr="009B74CE">
              <w:rPr>
                <w:rStyle w:val="a7"/>
                <w:bCs/>
                <w:i w:val="0"/>
                <w:color w:val="333333"/>
              </w:rPr>
              <w:t>, созданная на основе фольклора</w:t>
            </w:r>
            <w:r w:rsidRPr="009B74CE">
              <w:t xml:space="preserve">. </w:t>
            </w:r>
            <w:r>
              <w:t xml:space="preserve"> </w:t>
            </w:r>
            <w:r w:rsidRPr="009B74CE">
              <w:rPr>
                <w:color w:val="333333"/>
              </w:rPr>
              <w:t xml:space="preserve"> Сопоставление турецкой сказки с русскими сказками. </w:t>
            </w:r>
          </w:p>
        </w:tc>
        <w:tc>
          <w:tcPr>
            <w:tcW w:w="1499" w:type="dxa"/>
          </w:tcPr>
          <w:p w14:paraId="75A12EBF" w14:textId="488CFCD7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74CE" w:rsidRPr="009B74CE" w14:paraId="74A0C625" w14:textId="77777777" w:rsidTr="009B74CE">
        <w:tc>
          <w:tcPr>
            <w:tcW w:w="554" w:type="dxa"/>
          </w:tcPr>
          <w:p w14:paraId="5A06ED5F" w14:textId="77FD457B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634" w:type="dxa"/>
          </w:tcPr>
          <w:p w14:paraId="56CD3472" w14:textId="7E415D1E" w:rsidR="009B74CE" w:rsidRPr="009B74CE" w:rsidRDefault="009B74CE" w:rsidP="009B74CE">
            <w:pPr>
              <w:suppressAutoHyphen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B74C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Н.В. Гоголь. «Вечера на хуторе близ Диканьки». История создания произведения</w:t>
            </w:r>
          </w:p>
        </w:tc>
        <w:tc>
          <w:tcPr>
            <w:tcW w:w="1499" w:type="dxa"/>
          </w:tcPr>
          <w:p w14:paraId="1961D893" w14:textId="63CC92DA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74CE" w:rsidRPr="009B74CE" w14:paraId="14138317" w14:textId="7974B7CE" w:rsidTr="009B74CE">
        <w:tc>
          <w:tcPr>
            <w:tcW w:w="554" w:type="dxa"/>
          </w:tcPr>
          <w:p w14:paraId="7D4CD67A" w14:textId="4D6C3131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634" w:type="dxa"/>
          </w:tcPr>
          <w:p w14:paraId="07CD0B52" w14:textId="33DF82A0" w:rsidR="009B74CE" w:rsidRPr="009B74CE" w:rsidRDefault="009B74CE" w:rsidP="009B74CE">
            <w:pPr>
              <w:suppressAutoHyphen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4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«Ночь перед Рождеством», элементы сказочной фантастики в повести.</w:t>
            </w:r>
          </w:p>
        </w:tc>
        <w:tc>
          <w:tcPr>
            <w:tcW w:w="1499" w:type="dxa"/>
          </w:tcPr>
          <w:p w14:paraId="60380C26" w14:textId="3A2AB1BA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74CE" w:rsidRPr="009B74CE" w14:paraId="45E60503" w14:textId="77777777" w:rsidTr="009B74CE">
        <w:tc>
          <w:tcPr>
            <w:tcW w:w="554" w:type="dxa"/>
          </w:tcPr>
          <w:p w14:paraId="3D22BB78" w14:textId="2CCEE97F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634" w:type="dxa"/>
          </w:tcPr>
          <w:p w14:paraId="787EBF1C" w14:textId="6832E62B" w:rsidR="009B74CE" w:rsidRPr="009B74CE" w:rsidRDefault="009B74CE" w:rsidP="009B74CE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9B74CE">
              <w:rPr>
                <w:color w:val="333333"/>
              </w:rPr>
              <w:t>«Вечера накануне Ивана Купала» – фольклорный сказ, описание обрядов.</w:t>
            </w:r>
          </w:p>
        </w:tc>
        <w:tc>
          <w:tcPr>
            <w:tcW w:w="1499" w:type="dxa"/>
          </w:tcPr>
          <w:p w14:paraId="3176912E" w14:textId="12F10211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74CE" w:rsidRPr="009B74CE" w14:paraId="7C02EFB6" w14:textId="77777777" w:rsidTr="009B74CE">
        <w:tc>
          <w:tcPr>
            <w:tcW w:w="554" w:type="dxa"/>
          </w:tcPr>
          <w:p w14:paraId="0E477FDA" w14:textId="1F3961F4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634" w:type="dxa"/>
          </w:tcPr>
          <w:p w14:paraId="680094B3" w14:textId="421993B5" w:rsidR="009B74CE" w:rsidRPr="009B74CE" w:rsidRDefault="009B74CE" w:rsidP="009B74CE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9B74CE">
              <w:rPr>
                <w:color w:val="333333"/>
              </w:rPr>
              <w:t>«Вечера накануне Ивана Купала» – фольклорный сказ, описание обрядов.</w:t>
            </w:r>
          </w:p>
        </w:tc>
        <w:tc>
          <w:tcPr>
            <w:tcW w:w="1499" w:type="dxa"/>
          </w:tcPr>
          <w:p w14:paraId="7955944E" w14:textId="42E90351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74CE" w:rsidRPr="009B74CE" w14:paraId="686CF689" w14:textId="77777777" w:rsidTr="009B74CE">
        <w:tc>
          <w:tcPr>
            <w:tcW w:w="554" w:type="dxa"/>
          </w:tcPr>
          <w:p w14:paraId="397E180D" w14:textId="151216DE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634" w:type="dxa"/>
          </w:tcPr>
          <w:p w14:paraId="356D6CD0" w14:textId="67FA459F" w:rsidR="009B74CE" w:rsidRPr="009B74CE" w:rsidRDefault="009B74CE" w:rsidP="009B74CE">
            <w:pPr>
              <w:suppressAutoHyphen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B74C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Фольклорная основа произведений А.С. Пушкина «Руслан и Людмила»</w:t>
            </w:r>
          </w:p>
        </w:tc>
        <w:tc>
          <w:tcPr>
            <w:tcW w:w="1499" w:type="dxa"/>
          </w:tcPr>
          <w:p w14:paraId="41F439FC" w14:textId="00311CA9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74CE" w:rsidRPr="009B74CE" w14:paraId="321FBC3E" w14:textId="77777777" w:rsidTr="009B74CE">
        <w:tc>
          <w:tcPr>
            <w:tcW w:w="554" w:type="dxa"/>
          </w:tcPr>
          <w:p w14:paraId="5A0AEE03" w14:textId="769596FF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4" w:type="dxa"/>
          </w:tcPr>
          <w:p w14:paraId="7059E146" w14:textId="2DAAED8E" w:rsidR="009B74CE" w:rsidRPr="009B74CE" w:rsidRDefault="009B74CE" w:rsidP="009B74C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Заключение</w:t>
            </w:r>
          </w:p>
        </w:tc>
        <w:tc>
          <w:tcPr>
            <w:tcW w:w="1499" w:type="dxa"/>
          </w:tcPr>
          <w:p w14:paraId="432421C2" w14:textId="2A9395BE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9B74CE" w:rsidRPr="009B74CE" w14:paraId="1822B5E0" w14:textId="77777777" w:rsidTr="009B74CE">
        <w:tc>
          <w:tcPr>
            <w:tcW w:w="554" w:type="dxa"/>
          </w:tcPr>
          <w:p w14:paraId="4D09E33C" w14:textId="3E7C69B2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634" w:type="dxa"/>
          </w:tcPr>
          <w:p w14:paraId="0F5F462C" w14:textId="53E6E9BE" w:rsidR="009B74CE" w:rsidRPr="009B74CE" w:rsidRDefault="009B74CE" w:rsidP="009B74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итогового сочинения «Фольклорные мотивы в литературе»</w:t>
            </w:r>
          </w:p>
        </w:tc>
        <w:tc>
          <w:tcPr>
            <w:tcW w:w="1499" w:type="dxa"/>
          </w:tcPr>
          <w:p w14:paraId="5513C380" w14:textId="10DD2187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74CE" w:rsidRPr="009B74CE" w14:paraId="34561C95" w14:textId="77777777" w:rsidTr="009B74CE">
        <w:tc>
          <w:tcPr>
            <w:tcW w:w="554" w:type="dxa"/>
          </w:tcPr>
          <w:p w14:paraId="3C09BAF3" w14:textId="3A573441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634" w:type="dxa"/>
          </w:tcPr>
          <w:p w14:paraId="5C55CB2D" w14:textId="781D6117" w:rsidR="009B74CE" w:rsidRPr="009B74CE" w:rsidRDefault="009B74CE" w:rsidP="009B74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итогового сочинения «Фольклорные мотивы в литературе»</w:t>
            </w:r>
          </w:p>
        </w:tc>
        <w:tc>
          <w:tcPr>
            <w:tcW w:w="1499" w:type="dxa"/>
          </w:tcPr>
          <w:p w14:paraId="62606173" w14:textId="0E5BFBEE" w:rsidR="009B74CE" w:rsidRPr="009B74CE" w:rsidRDefault="009B74CE" w:rsidP="009B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14:paraId="06855757" w14:textId="77777777" w:rsidR="00F04BDA" w:rsidRPr="009B74CE" w:rsidRDefault="00F04BDA" w:rsidP="009B7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745CA7" w14:textId="77777777" w:rsidR="00B110FB" w:rsidRPr="009B74CE" w:rsidRDefault="00B110FB" w:rsidP="009B7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13476A" w14:textId="77777777" w:rsidR="00B110FB" w:rsidRPr="009B74CE" w:rsidRDefault="00B110FB" w:rsidP="009B7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872F19" w14:textId="77777777" w:rsidR="00C85207" w:rsidRDefault="00C85207" w:rsidP="00C8520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color w:val="000000"/>
          <w:sz w:val="36"/>
          <w:szCs w:val="36"/>
        </w:rPr>
      </w:pPr>
    </w:p>
    <w:p w14:paraId="0426B9C9" w14:textId="77777777" w:rsidR="00C85207" w:rsidRDefault="00C85207" w:rsidP="00C8520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color w:val="000000"/>
          <w:sz w:val="36"/>
          <w:szCs w:val="36"/>
        </w:rPr>
      </w:pPr>
    </w:p>
    <w:p w14:paraId="5CB2167B" w14:textId="77777777" w:rsidR="00C85207" w:rsidRDefault="00C85207" w:rsidP="00C8520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color w:val="000000"/>
          <w:sz w:val="36"/>
          <w:szCs w:val="36"/>
        </w:rPr>
      </w:pPr>
    </w:p>
    <w:p w14:paraId="37154AF2" w14:textId="77777777" w:rsidR="00C85207" w:rsidRDefault="00C85207" w:rsidP="00C8520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color w:val="000000"/>
          <w:sz w:val="36"/>
          <w:szCs w:val="36"/>
        </w:rPr>
      </w:pPr>
    </w:p>
    <w:p w14:paraId="795F86B1" w14:textId="77777777" w:rsidR="003234F2" w:rsidRDefault="003234F2" w:rsidP="00C8520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color w:val="000000"/>
        </w:rPr>
      </w:pPr>
    </w:p>
    <w:p w14:paraId="60BF2B53" w14:textId="77777777" w:rsidR="003234F2" w:rsidRDefault="003234F2" w:rsidP="00C8520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4"/>
          <w:b/>
          <w:bCs/>
          <w:color w:val="000000"/>
        </w:rPr>
      </w:pPr>
    </w:p>
    <w:p w14:paraId="1E32B64C" w14:textId="77777777" w:rsidR="00C85207" w:rsidRPr="00C85207" w:rsidRDefault="00C85207" w:rsidP="00C85207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C85207">
        <w:rPr>
          <w:rStyle w:val="c44"/>
          <w:b/>
          <w:bCs/>
          <w:color w:val="000000"/>
        </w:rPr>
        <w:lastRenderedPageBreak/>
        <w:t>Литература:</w:t>
      </w:r>
    </w:p>
    <w:p w14:paraId="1A88408D" w14:textId="77777777" w:rsidR="00C85207" w:rsidRPr="00C85207" w:rsidRDefault="00C85207" w:rsidP="00C85207">
      <w:pPr>
        <w:pStyle w:val="c6"/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C85207">
        <w:rPr>
          <w:rStyle w:val="c7"/>
          <w:color w:val="000000"/>
        </w:rPr>
        <w:t>1. Аникин В.П.  Русские народные пословицы, поговорки, загадки и детский     фольклор. М. , 1957.</w:t>
      </w:r>
    </w:p>
    <w:p w14:paraId="78212AE0" w14:textId="77777777" w:rsidR="00C85207" w:rsidRPr="00C85207" w:rsidRDefault="00C85207" w:rsidP="00C85207">
      <w:pPr>
        <w:pStyle w:val="c6"/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C85207">
        <w:rPr>
          <w:rStyle w:val="c7"/>
          <w:color w:val="000000"/>
        </w:rPr>
        <w:t>2. Гилярова Н.  Хрестоматия по русскому народному творчеству. М. 1996.</w:t>
      </w:r>
    </w:p>
    <w:p w14:paraId="2B76C26C" w14:textId="77777777" w:rsidR="00C85207" w:rsidRPr="00C85207" w:rsidRDefault="00C85207" w:rsidP="00C85207">
      <w:pPr>
        <w:pStyle w:val="c6"/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C85207">
        <w:rPr>
          <w:rStyle w:val="c7"/>
          <w:color w:val="000000"/>
        </w:rPr>
        <w:t>3. Даль В. Пословицы русского народа.</w:t>
      </w:r>
    </w:p>
    <w:p w14:paraId="060D6435" w14:textId="77777777" w:rsidR="00C85207" w:rsidRPr="00C85207" w:rsidRDefault="00C85207" w:rsidP="00C85207">
      <w:pPr>
        <w:pStyle w:val="c6"/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C85207">
        <w:rPr>
          <w:rStyle w:val="c7"/>
          <w:color w:val="000000"/>
        </w:rPr>
        <w:t xml:space="preserve">4. </w:t>
      </w:r>
      <w:proofErr w:type="spellStart"/>
      <w:r w:rsidRPr="00C85207">
        <w:rPr>
          <w:rStyle w:val="c7"/>
          <w:color w:val="000000"/>
        </w:rPr>
        <w:t>Дусаров</w:t>
      </w:r>
      <w:proofErr w:type="spellEnd"/>
      <w:r w:rsidRPr="00C85207">
        <w:rPr>
          <w:rStyle w:val="c7"/>
          <w:color w:val="000000"/>
        </w:rPr>
        <w:t xml:space="preserve"> Г.П.  Крещение Руси.  М. Книга, 1990.</w:t>
      </w:r>
    </w:p>
    <w:p w14:paraId="4AC9F6DB" w14:textId="77777777" w:rsidR="00C85207" w:rsidRPr="00C85207" w:rsidRDefault="00C85207" w:rsidP="00C85207">
      <w:pPr>
        <w:pStyle w:val="c6"/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C85207">
        <w:rPr>
          <w:rStyle w:val="c7"/>
          <w:color w:val="000000"/>
        </w:rPr>
        <w:t xml:space="preserve">5. </w:t>
      </w:r>
      <w:proofErr w:type="spellStart"/>
      <w:r w:rsidRPr="00C85207">
        <w:rPr>
          <w:rStyle w:val="c7"/>
          <w:color w:val="000000"/>
        </w:rPr>
        <w:t>Колпакова</w:t>
      </w:r>
      <w:proofErr w:type="spellEnd"/>
      <w:r w:rsidRPr="00C85207">
        <w:rPr>
          <w:rStyle w:val="c7"/>
          <w:color w:val="000000"/>
        </w:rPr>
        <w:t xml:space="preserve"> Н.П. А мы просто сеяли…  Л., 1984.</w:t>
      </w:r>
    </w:p>
    <w:p w14:paraId="411012D7" w14:textId="77777777" w:rsidR="00C85207" w:rsidRPr="00C85207" w:rsidRDefault="00C85207" w:rsidP="00C85207">
      <w:pPr>
        <w:pStyle w:val="c6"/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C85207">
        <w:rPr>
          <w:rStyle w:val="c7"/>
          <w:color w:val="000000"/>
        </w:rPr>
        <w:t xml:space="preserve">6. Князева О.Л., </w:t>
      </w:r>
      <w:proofErr w:type="spellStart"/>
      <w:r w:rsidRPr="00C85207">
        <w:rPr>
          <w:rStyle w:val="c7"/>
          <w:color w:val="000000"/>
        </w:rPr>
        <w:t>Маханева</w:t>
      </w:r>
      <w:proofErr w:type="spellEnd"/>
      <w:r w:rsidRPr="00C85207">
        <w:rPr>
          <w:rStyle w:val="c7"/>
          <w:color w:val="000000"/>
        </w:rPr>
        <w:t xml:space="preserve"> М.Л. Приобщение детей к истокам русской народной культуры. </w:t>
      </w:r>
      <w:proofErr w:type="gramStart"/>
      <w:r w:rsidRPr="00C85207">
        <w:rPr>
          <w:rStyle w:val="c7"/>
          <w:color w:val="000000"/>
        </w:rPr>
        <w:t>СПб.,</w:t>
      </w:r>
      <w:proofErr w:type="gramEnd"/>
      <w:r w:rsidRPr="00C85207">
        <w:rPr>
          <w:rStyle w:val="c7"/>
          <w:color w:val="000000"/>
        </w:rPr>
        <w:t xml:space="preserve"> 1997.</w:t>
      </w:r>
    </w:p>
    <w:p w14:paraId="48981F62" w14:textId="77777777" w:rsidR="00C85207" w:rsidRPr="00C85207" w:rsidRDefault="00C85207" w:rsidP="00C85207">
      <w:pPr>
        <w:pStyle w:val="c41"/>
        <w:shd w:val="clear" w:color="auto" w:fill="FFFFFF"/>
        <w:spacing w:before="0" w:beforeAutospacing="0" w:after="0" w:afterAutospacing="0"/>
        <w:rPr>
          <w:color w:val="000000"/>
        </w:rPr>
      </w:pPr>
      <w:r w:rsidRPr="00C85207">
        <w:rPr>
          <w:rStyle w:val="c44"/>
          <w:b/>
          <w:bCs/>
          <w:color w:val="000000"/>
        </w:rPr>
        <w:t>Литература для учащихся:</w:t>
      </w:r>
    </w:p>
    <w:p w14:paraId="0EF8C673" w14:textId="77777777" w:rsidR="00C85207" w:rsidRPr="00C85207" w:rsidRDefault="00C85207" w:rsidP="00C85207">
      <w:pPr>
        <w:pStyle w:val="c6"/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C85207">
        <w:rPr>
          <w:rStyle w:val="c7"/>
          <w:color w:val="000000"/>
        </w:rPr>
        <w:t>1. Аникин В.П.  Русские пословицы и поговорки. М. , 1988.</w:t>
      </w:r>
    </w:p>
    <w:p w14:paraId="78E1E711" w14:textId="77777777" w:rsidR="00C85207" w:rsidRPr="00C85207" w:rsidRDefault="00C85207" w:rsidP="00C85207">
      <w:pPr>
        <w:pStyle w:val="c6"/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C85207">
        <w:rPr>
          <w:rStyle w:val="c7"/>
          <w:color w:val="000000"/>
        </w:rPr>
        <w:t>2. Белкин А.  Русские скоморохи. М., 1975.</w:t>
      </w:r>
    </w:p>
    <w:p w14:paraId="0D6A6759" w14:textId="77777777" w:rsidR="00C85207" w:rsidRPr="00C85207" w:rsidRDefault="00C85207" w:rsidP="00C85207">
      <w:pPr>
        <w:pStyle w:val="c6"/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C85207">
        <w:rPr>
          <w:rStyle w:val="c7"/>
          <w:color w:val="000000"/>
        </w:rPr>
        <w:t xml:space="preserve">3.Восточнославянские волшебные </w:t>
      </w:r>
      <w:proofErr w:type="gramStart"/>
      <w:r w:rsidRPr="00C85207">
        <w:rPr>
          <w:rStyle w:val="c7"/>
          <w:color w:val="000000"/>
        </w:rPr>
        <w:t>сказки./</w:t>
      </w:r>
      <w:proofErr w:type="gramEnd"/>
      <w:r w:rsidRPr="00C85207">
        <w:rPr>
          <w:rStyle w:val="c7"/>
          <w:color w:val="000000"/>
        </w:rPr>
        <w:t xml:space="preserve"> Сост. </w:t>
      </w:r>
      <w:proofErr w:type="spellStart"/>
      <w:r w:rsidRPr="00C85207">
        <w:rPr>
          <w:rStyle w:val="c7"/>
          <w:color w:val="000000"/>
        </w:rPr>
        <w:t>Г.В.Зуева</w:t>
      </w:r>
      <w:proofErr w:type="spellEnd"/>
      <w:r w:rsidRPr="00C85207">
        <w:rPr>
          <w:rStyle w:val="c7"/>
          <w:color w:val="000000"/>
        </w:rPr>
        <w:t>. М.:</w:t>
      </w:r>
      <w:proofErr w:type="gramStart"/>
      <w:r w:rsidRPr="00C85207">
        <w:rPr>
          <w:rStyle w:val="c7"/>
          <w:color w:val="000000"/>
        </w:rPr>
        <w:t xml:space="preserve">   «</w:t>
      </w:r>
      <w:proofErr w:type="gramEnd"/>
      <w:r w:rsidRPr="00C85207">
        <w:rPr>
          <w:rStyle w:val="c7"/>
          <w:color w:val="000000"/>
        </w:rPr>
        <w:t>Просвещение», 1992.</w:t>
      </w:r>
    </w:p>
    <w:p w14:paraId="460B71A9" w14:textId="77777777" w:rsidR="00C85207" w:rsidRPr="00C85207" w:rsidRDefault="00C85207" w:rsidP="00C85207">
      <w:pPr>
        <w:pStyle w:val="c6"/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</w:rPr>
      </w:pPr>
      <w:r w:rsidRPr="00C85207">
        <w:rPr>
          <w:rStyle w:val="c7"/>
          <w:color w:val="000000"/>
        </w:rPr>
        <w:t>4. Гоголь Н.В.  Вечера на хуторе близ Диканьки</w:t>
      </w:r>
    </w:p>
    <w:p w14:paraId="7B860309" w14:textId="55CC90E8" w:rsidR="00C85207" w:rsidRPr="00C85207" w:rsidRDefault="00C85207" w:rsidP="00C85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207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</w:rPr>
        <w:t xml:space="preserve">5. Пушкин А.С. Руслан и Людмила. </w:t>
      </w:r>
    </w:p>
    <w:p w14:paraId="5F2F6F1F" w14:textId="77777777" w:rsidR="00C85207" w:rsidRDefault="00C85207" w:rsidP="00B755F8"/>
    <w:p w14:paraId="39C6E608" w14:textId="77777777" w:rsidR="00C85207" w:rsidRDefault="00C85207" w:rsidP="00B755F8"/>
    <w:p w14:paraId="1E739EB8" w14:textId="77777777" w:rsidR="00C85207" w:rsidRDefault="00C85207" w:rsidP="00B755F8"/>
    <w:sectPr w:rsidR="00C85207" w:rsidSect="009B74C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96386"/>
    <w:multiLevelType w:val="hybridMultilevel"/>
    <w:tmpl w:val="AF5A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7AEA"/>
    <w:multiLevelType w:val="hybridMultilevel"/>
    <w:tmpl w:val="69CA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8289A"/>
    <w:multiLevelType w:val="hybridMultilevel"/>
    <w:tmpl w:val="A236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87CE6"/>
    <w:multiLevelType w:val="hybridMultilevel"/>
    <w:tmpl w:val="A192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237FA"/>
    <w:multiLevelType w:val="multilevel"/>
    <w:tmpl w:val="3C1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63FF7"/>
    <w:multiLevelType w:val="multilevel"/>
    <w:tmpl w:val="E7D0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E36AB"/>
    <w:multiLevelType w:val="hybridMultilevel"/>
    <w:tmpl w:val="84540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EE5B23"/>
    <w:multiLevelType w:val="multilevel"/>
    <w:tmpl w:val="2320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8465E"/>
    <w:multiLevelType w:val="hybridMultilevel"/>
    <w:tmpl w:val="8FDC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A08B0"/>
    <w:multiLevelType w:val="hybridMultilevel"/>
    <w:tmpl w:val="019C0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1EF2"/>
    <w:multiLevelType w:val="hybridMultilevel"/>
    <w:tmpl w:val="C5BE98E0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2">
    <w:nsid w:val="6BB268AC"/>
    <w:multiLevelType w:val="hybridMultilevel"/>
    <w:tmpl w:val="C14C0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F63"/>
    <w:rsid w:val="00155A8A"/>
    <w:rsid w:val="00175DA0"/>
    <w:rsid w:val="002503A4"/>
    <w:rsid w:val="003234F2"/>
    <w:rsid w:val="00336D41"/>
    <w:rsid w:val="003919C7"/>
    <w:rsid w:val="003B3705"/>
    <w:rsid w:val="00436CBE"/>
    <w:rsid w:val="00480891"/>
    <w:rsid w:val="0051445A"/>
    <w:rsid w:val="005F4CF2"/>
    <w:rsid w:val="0065350E"/>
    <w:rsid w:val="006565AD"/>
    <w:rsid w:val="006861F8"/>
    <w:rsid w:val="006868B9"/>
    <w:rsid w:val="00771A39"/>
    <w:rsid w:val="007821B4"/>
    <w:rsid w:val="007B5507"/>
    <w:rsid w:val="00801A0E"/>
    <w:rsid w:val="009A0B97"/>
    <w:rsid w:val="009B74CE"/>
    <w:rsid w:val="00A02DF0"/>
    <w:rsid w:val="00A243D9"/>
    <w:rsid w:val="00A31EAC"/>
    <w:rsid w:val="00B110FB"/>
    <w:rsid w:val="00B755F8"/>
    <w:rsid w:val="00C34D9F"/>
    <w:rsid w:val="00C841B1"/>
    <w:rsid w:val="00C85207"/>
    <w:rsid w:val="00C866EC"/>
    <w:rsid w:val="00CC0322"/>
    <w:rsid w:val="00CE7EF6"/>
    <w:rsid w:val="00D22F63"/>
    <w:rsid w:val="00F042C8"/>
    <w:rsid w:val="00F04BDA"/>
    <w:rsid w:val="00F87DE7"/>
    <w:rsid w:val="00F958CF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F64F"/>
  <w15:docId w15:val="{7283BC67-9B47-4ABA-80B3-784D41CF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5"/>
  </w:style>
  <w:style w:type="paragraph" w:styleId="1">
    <w:name w:val="heading 1"/>
    <w:basedOn w:val="a"/>
    <w:link w:val="10"/>
    <w:uiPriority w:val="1"/>
    <w:qFormat/>
    <w:rsid w:val="00801A0E"/>
    <w:pPr>
      <w:widowControl w:val="0"/>
      <w:autoSpaceDE w:val="0"/>
      <w:autoSpaceDN w:val="0"/>
      <w:spacing w:after="0" w:line="240" w:lineRule="auto"/>
      <w:ind w:left="22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9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01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9B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74CE"/>
    <w:rPr>
      <w:b/>
      <w:bCs/>
    </w:rPr>
  </w:style>
  <w:style w:type="character" w:styleId="a7">
    <w:name w:val="Emphasis"/>
    <w:basedOn w:val="a0"/>
    <w:uiPriority w:val="20"/>
    <w:qFormat/>
    <w:rsid w:val="009B74CE"/>
    <w:rPr>
      <w:i/>
      <w:iCs/>
    </w:rPr>
  </w:style>
  <w:style w:type="table" w:customStyle="1" w:styleId="11">
    <w:name w:val="Сетка таблицы1"/>
    <w:basedOn w:val="a1"/>
    <w:uiPriority w:val="39"/>
    <w:rsid w:val="009B7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B7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C8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C85207"/>
  </w:style>
  <w:style w:type="paragraph" w:customStyle="1" w:styleId="c6">
    <w:name w:val="c6"/>
    <w:basedOn w:val="a"/>
    <w:rsid w:val="00C8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5207"/>
  </w:style>
  <w:style w:type="paragraph" w:customStyle="1" w:styleId="c41">
    <w:name w:val="c41"/>
    <w:basedOn w:val="a"/>
    <w:rsid w:val="00C8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8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6074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сизикин</dc:creator>
  <cp:keywords/>
  <dc:description/>
  <cp:lastModifiedBy>K306o</cp:lastModifiedBy>
  <cp:revision>24</cp:revision>
  <dcterms:created xsi:type="dcterms:W3CDTF">2017-12-17T22:06:00Z</dcterms:created>
  <dcterms:modified xsi:type="dcterms:W3CDTF">2021-10-22T01:18:00Z</dcterms:modified>
</cp:coreProperties>
</file>