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4770" w14:textId="3DDAE7BB" w:rsidR="00A171FB" w:rsidRPr="000F18AA" w:rsidRDefault="00F84476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8D20913" wp14:editId="0AA4521E">
            <wp:extent cx="6188710" cy="87452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87BDD" w:rsidRPr="000F18A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0F18AA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16326C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7099529E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1.1.1 Формирование универсальных учебных действий </w:t>
      </w:r>
    </w:p>
    <w:p w14:paraId="45035B21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(личностные и метапредметные результаты) </w:t>
      </w:r>
    </w:p>
    <w:p w14:paraId="2CCBD1D6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результате изучения </w:t>
      </w: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всех без исключения предметов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14:paraId="223DD835" w14:textId="0A2A5856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Личностные результаты </w:t>
      </w:r>
    </w:p>
    <w:p w14:paraId="5ECCCE6A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7217A40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0FFC937C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7B2C819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F59AAD0" w14:textId="56F862D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r w:rsidR="004A00E1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3DFAC10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57CC3715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158B8E59" w14:textId="0D69F76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544086D" w14:textId="6CF5EC6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Метапредметные результаты.</w:t>
      </w:r>
    </w:p>
    <w:p w14:paraId="6633EDAA" w14:textId="0737181D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Регулятивные универсальные учебные действия </w:t>
      </w:r>
    </w:p>
    <w:p w14:paraId="0732E346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43BC842" w14:textId="0632F7C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существующие и планировать будущие образовательные результаты;</w:t>
      </w:r>
    </w:p>
    <w:p w14:paraId="047E3CC2" w14:textId="7D01FA5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идентифицировать собственные проблемы и определять главную проблему;</w:t>
      </w:r>
    </w:p>
    <w:p w14:paraId="79ED9B77" w14:textId="656F033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выдвигать версии решения проблемы, формулировать гипотезы, предвосхищать конечный результат;</w:t>
      </w:r>
    </w:p>
    <w:p w14:paraId="2B721EE4" w14:textId="5CF2B1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ставить цель деятельности на основе определенной проблемы и существующих возможностей;</w:t>
      </w:r>
    </w:p>
    <w:p w14:paraId="5417D1A4" w14:textId="209460A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формулировать учебные задачи как шаги достижения поставленной цели деятельности;</w:t>
      </w:r>
    </w:p>
    <w:p w14:paraId="30D25EFD" w14:textId="51B3C44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1192E4A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4B5AC537" w14:textId="60A8371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14:paraId="744CB40E" w14:textId="02CC298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и осуществлять выбор наиболее эффективных способов решения учебных и познавательных задач;</w:t>
      </w:r>
    </w:p>
    <w:p w14:paraId="3DA47E90" w14:textId="7ED4213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14:paraId="6A982F5B" w14:textId="50E2E09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B5D961D" w14:textId="4BB7137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выбирать из предложенных вариантов и самостоятельно искать средства/ресурсы для решения задачи/достижения цели;</w:t>
      </w:r>
    </w:p>
    <w:p w14:paraId="0054D17F" w14:textId="6EF3CF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составлять план решения проблемы (выполнения проекта, проведения исследования);</w:t>
      </w:r>
    </w:p>
    <w:p w14:paraId="50F5AB76" w14:textId="7BAAC21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14:paraId="7BBF9BCA" w14:textId="768B92F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00C89F61" w14:textId="7F5106D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планировать и корректировать свою индивидуальную образовательную траекторию.</w:t>
      </w:r>
    </w:p>
    <w:p w14:paraId="2B96FD9E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5A8C64C6" w14:textId="11A2F4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5702E51F" w14:textId="3FC4E2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14:paraId="251CA8AF" w14:textId="1D6E379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78013EB" w14:textId="6B6E777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оценивать свою деятельность, аргументируя причины достижения или отсутствия планируемого результата;</w:t>
      </w:r>
    </w:p>
    <w:p w14:paraId="6789101C" w14:textId="17E7074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7A4C7D5" w14:textId="75D7B09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04845C5D" w14:textId="3A37096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64D8103C" w14:textId="3405D78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сверять свои действия с целью и, при необходимости, исправлять ошибки самостоятельно.</w:t>
      </w:r>
    </w:p>
    <w:p w14:paraId="4FF3AD54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14:paraId="524D600F" w14:textId="0C827FF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критерии правильности (корректности) выполнения учебной задачи;</w:t>
      </w:r>
    </w:p>
    <w:p w14:paraId="7D6AF28B" w14:textId="5EBCB51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и обосновывать применение соответствующего инструментария для выполнения учебной задачи;</w:t>
      </w:r>
    </w:p>
    <w:p w14:paraId="0AE7A933" w14:textId="453C97B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7452AFD0" w14:textId="2902D90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232FB7CC" w14:textId="1B6588A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78AAE30D" w14:textId="0695FCA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фиксировать и анализировать динамику собственных образовательных результатов.</w:t>
      </w:r>
    </w:p>
    <w:p w14:paraId="4ED550AC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6884C680" w14:textId="0A2F69F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48C00B8B" w14:textId="461ADE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соотносить реальные и планируемые результаты индивидуальной образовательной деятельности и делать выводы;</w:t>
      </w:r>
    </w:p>
    <w:p w14:paraId="0A87B4AF" w14:textId="6D41B6A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решение в учебной ситуации и нести за него ответственность;</w:t>
      </w:r>
    </w:p>
    <w:p w14:paraId="132B413E" w14:textId="5B38FFB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самостоятельно определять причины своего успеха или неуспеха и находить способы выхода из ситуации неуспеха;</w:t>
      </w:r>
    </w:p>
    <w:p w14:paraId="7D72ACAE" w14:textId="56332EF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7184293" w14:textId="578D866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1DE1F232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4A18BC24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Познавательные универсальные учебные действия </w:t>
      </w:r>
    </w:p>
    <w:p w14:paraId="0F12206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571CEF5" w14:textId="3FD6CC5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подбирать слова, соподчиненные ключевому слову, определяющие его признаки и свойства;</w:t>
      </w:r>
    </w:p>
    <w:p w14:paraId="4927C254" w14:textId="292AC0C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выстраивать логическую цепочку, состоящую из ключевого слова и соподчиненных ему слов;</w:t>
      </w:r>
    </w:p>
    <w:p w14:paraId="7D5CFC32" w14:textId="1D1EAEB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общий признак двух или нескольких предметов или явлений и объяснять их сходство;</w:t>
      </w:r>
    </w:p>
    <w:p w14:paraId="73440977" w14:textId="1FDD3D6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14:paraId="142C0B73" w14:textId="2F40385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явление из общего ряда других явлений;</w:t>
      </w:r>
    </w:p>
    <w:p w14:paraId="78BFFFEF" w14:textId="22C282E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способные быть причиной данного явления, выявлять причины и следствия явлений;</w:t>
      </w:r>
    </w:p>
    <w:p w14:paraId="78CA66C3" w14:textId="7987FB9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14:paraId="07D53942" w14:textId="3A32212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рассуждение на основе сравнения предметов и явлений, выделяя при этом общие признаки;</w:t>
      </w:r>
    </w:p>
    <w:p w14:paraId="1A025A8B" w14:textId="03DB380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излагать полученную информацию, интерпретируя ее в контексте решаемой задачи;</w:t>
      </w:r>
    </w:p>
    <w:p w14:paraId="6758377F" w14:textId="0DB327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3E55FB66" w14:textId="4C5ABEF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вербализовать эмоциональное впечатление, оказанное на него источником;</w:t>
      </w:r>
    </w:p>
    <w:p w14:paraId="039A3FFD" w14:textId="7157568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F958EC6" w14:textId="2A9EDD2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37930ECF" w14:textId="5B619F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FABDC9D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1F3B3C78" w14:textId="065DD8B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обозначать символом и знаком предмет и/или явление;</w:t>
      </w:r>
    </w:p>
    <w:p w14:paraId="3E8B7B5F" w14:textId="095E4AA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14:paraId="0808B2B3" w14:textId="4D75033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абстрактный или реальный образ предмета и/или явления;</w:t>
      </w:r>
    </w:p>
    <w:p w14:paraId="50BC1F92" w14:textId="5D0C2F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модель/схему на основе условий задачи и/или способа ее решения;</w:t>
      </w:r>
    </w:p>
    <w:p w14:paraId="5C13F3C3" w14:textId="570E497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47B63E0" w14:textId="0A66C33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преобразовывать модели с целью выявления общих законов, определяющих данную предметную область;</w:t>
      </w:r>
    </w:p>
    <w:p w14:paraId="0CB3284C" w14:textId="3C4A285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501DAD9F" w14:textId="243E74D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1D9A8794" w14:textId="2CAE0E8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доказательство: прямое, косвенное, от противного;</w:t>
      </w:r>
    </w:p>
    <w:p w14:paraId="4893115B" w14:textId="5B2EB04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4D0DBBCE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8. Смысловое чтение. Обучающийся сможет:</w:t>
      </w:r>
    </w:p>
    <w:p w14:paraId="22EAAF52" w14:textId="2C9A3BB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находить в тексте требуемую информацию (в соответствии с целями своей деятельности);</w:t>
      </w:r>
    </w:p>
    <w:p w14:paraId="20549C55" w14:textId="51A205B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ориентироваться в содержании текста, понимать целостный смысл текста, структурировать текст;</w:t>
      </w:r>
    </w:p>
    <w:p w14:paraId="68FE1D8D" w14:textId="7D7CD12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устанавливать взаимосвязь описанных в тексте событий, явлений, процессов;</w:t>
      </w:r>
    </w:p>
    <w:p w14:paraId="77C09EA8" w14:textId="4FDC4C2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резюмировать главную идею текста;</w:t>
      </w:r>
    </w:p>
    <w:p w14:paraId="33939D93" w14:textId="4126ED9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4110E4B2" w14:textId="1A8F3A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критически оценивать содержание и форму текста.</w:t>
      </w:r>
    </w:p>
    <w:p w14:paraId="402267C4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02F3A1A6" w14:textId="481EAE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свое отношение к природной среде;</w:t>
      </w:r>
    </w:p>
    <w:p w14:paraId="578D0FCE" w14:textId="0322799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влияние экологических факторов на среду обитания живых организмов;</w:t>
      </w:r>
    </w:p>
    <w:p w14:paraId="59A43C03" w14:textId="4698DAF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проводить причинный и вероятностный анализ экологических ситуаций;</w:t>
      </w:r>
    </w:p>
    <w:p w14:paraId="0C9F1855" w14:textId="39AAE71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прогнозировать изменения ситуации при смене действия одного фактора на действие другого фактора;</w:t>
      </w:r>
    </w:p>
    <w:p w14:paraId="4E75352B" w14:textId="09DF25F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распространять экологические знания и участвовать в практических делах по защите окружающей среды;</w:t>
      </w:r>
    </w:p>
    <w:p w14:paraId="0185869F" w14:textId="61A03F1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выражать свое отношение к природе через рисунки, сочинения, модели, проектные работы.</w:t>
      </w:r>
    </w:p>
    <w:p w14:paraId="7A8A26A0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20F8B00E" w14:textId="5636EDD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необходимые ключевые поисковые слова и запросы;</w:t>
      </w:r>
    </w:p>
    <w:p w14:paraId="7F86C5B3" w14:textId="13A0AAB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осуществлять взаимодействие с электронными поисковыми системами, словарями;</w:t>
      </w:r>
    </w:p>
    <w:p w14:paraId="705B6234" w14:textId="4A0085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формировать множественную выборку из поисковых источников для объективизации результатов поиска;</w:t>
      </w:r>
    </w:p>
    <w:p w14:paraId="036662B9" w14:textId="6DD46CF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соотносить полученные результаты поиска со своей деятельностью.</w:t>
      </w:r>
    </w:p>
    <w:p w14:paraId="6EEB25D1" w14:textId="77777777" w:rsidR="00DB15A4" w:rsidRPr="000F18AA" w:rsidRDefault="00DB15A4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3FEAB032" w14:textId="56BEC07B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Коммуникативные универсальные учебные действия </w:t>
      </w:r>
    </w:p>
    <w:p w14:paraId="43B39D51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и учета интересов; формулировать, аргументировать и отстаивать свое мнение. Обучающийся сможет:</w:t>
      </w:r>
    </w:p>
    <w:p w14:paraId="5CA6FA6D" w14:textId="31FD991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возможные роли в совместной деятельности;</w:t>
      </w:r>
    </w:p>
    <w:p w14:paraId="0CE204D0" w14:textId="744FE96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играть определенную роль в совместной деятельности;</w:t>
      </w:r>
    </w:p>
    <w:p w14:paraId="55DF518A" w14:textId="7D64607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347FAE3" w14:textId="3ABA712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14:paraId="0AD94ADC" w14:textId="662846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позитивные отношения в процессе учебной и познавательной деятельности;</w:t>
      </w:r>
    </w:p>
    <w:p w14:paraId="4D19957D" w14:textId="55D0520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6988C5C2" w14:textId="67D4569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3F178C27" w14:textId="3CCCF00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предлагать альтернативное решение в конфликтной ситуации;</w:t>
      </w:r>
    </w:p>
    <w:p w14:paraId="0568847F" w14:textId="12BECBD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общую точку зрения в дискуссии;</w:t>
      </w:r>
    </w:p>
    <w:p w14:paraId="15AFA4D3" w14:textId="2B9BC37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договариваться о правилах и вопросах для обсуждения в соответствии с поставленной перед группой задачей;</w:t>
      </w:r>
    </w:p>
    <w:p w14:paraId="0E52FE55" w14:textId="4D8EED1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20F3C7E4" w14:textId="424F5E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348347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4411B3BD" w14:textId="1C838B1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задачу коммуникации и в соответствии с ней отбирать речевые средства;</w:t>
      </w:r>
    </w:p>
    <w:p w14:paraId="762932D2" w14:textId="0739618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14:paraId="258FA856" w14:textId="65263F9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представлять в устной или письменной форме развернутый план собственной деятельности;</w:t>
      </w:r>
    </w:p>
    <w:p w14:paraId="1339C370" w14:textId="6926487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2A0B4B26" w14:textId="28E2629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высказывать и обосновывать мнение (суждение) и запрашивать мнение партнера в рамках диалога;</w:t>
      </w:r>
    </w:p>
    <w:p w14:paraId="0E4EB1C5" w14:textId="43602F1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решение в ходе диалога и согласовывать его с собеседником;</w:t>
      </w:r>
    </w:p>
    <w:p w14:paraId="7C06988C" w14:textId="3146B40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письменные «клишированные» и оригинальные тексты с использованием необходимых речевых средств;</w:t>
      </w:r>
    </w:p>
    <w:p w14:paraId="241725BA" w14:textId="4300797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использовать вербальные средства (средства логической связи) для выделения смысловых блоков своего выступления;</w:t>
      </w:r>
    </w:p>
    <w:p w14:paraId="270F1595" w14:textId="2C50B99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14:paraId="08BBB3C6" w14:textId="177B99D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3EC60B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3E46FF48" w14:textId="0D5981E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4BC4CD7" w14:textId="2901A99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18496823" w14:textId="52871AE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информационный аспект задачи, оперировать данными, использовать модель решения задачи;</w:t>
      </w:r>
    </w:p>
    <w:p w14:paraId="41F46067" w14:textId="7CEF08B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572320F0" w14:textId="26C6617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информацию с учетом этических и правовых норм;</w:t>
      </w:r>
    </w:p>
    <w:p w14:paraId="79B38900" w14:textId="27A546C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4774F648" w14:textId="77777777" w:rsidR="00E31F03" w:rsidRPr="000F18AA" w:rsidRDefault="00E31F03" w:rsidP="008D6F2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</w:p>
    <w:p w14:paraId="4B0AAFD3" w14:textId="7FD67D3D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2. СОДЕРЖАНИЕ КУРСА ВНЕУРОЧНОЙ ДЕЯТЕЛЬНОСТИ С УКАЗАНИЕМ ФОРМ И ВИДОВ ДЕЯТЕЛЬНОСТИ</w:t>
      </w:r>
    </w:p>
    <w:p w14:paraId="628F7E00" w14:textId="5CEF3C87" w:rsidR="008D5989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0F1FE41" w14:textId="1290C601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Форма внеурочной деятельности: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кружок</w:t>
      </w:r>
    </w:p>
    <w:p w14:paraId="5708D9E5" w14:textId="099C159D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F1A68A9" w14:textId="77777777" w:rsidR="008D5989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Виды деятельности: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познавательная, экскурсии, проектная деятельность, игровая деятельность, дискуссия, сюжетно ролевая деятельность.</w:t>
      </w:r>
    </w:p>
    <w:p w14:paraId="32938E16" w14:textId="61BEAC05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ADA2756" w14:textId="4E0942F8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Содержание курса: </w:t>
      </w:r>
    </w:p>
    <w:p w14:paraId="545B0EDE" w14:textId="77777777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5AC68FB0" w14:textId="5A7DC50E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Введение</w:t>
      </w:r>
    </w:p>
    <w:p w14:paraId="0E833373" w14:textId="77777777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Введение в курс «История Сибири». </w:t>
      </w:r>
    </w:p>
    <w:p w14:paraId="34D57064" w14:textId="4154E7D3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«Открытие Сибири»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Первые сведения о Сибири. Интерес европейцев к Сибири. Колонизация Поморья. Поход Ермака. Сибирские летописи о походе Ермака. Обобщение по разделу «Открытие Сибири». </w:t>
      </w:r>
    </w:p>
    <w:p w14:paraId="32BACE01" w14:textId="140C86F8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«Землепроходцы»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Присоединение Западной Сибири. «Златокипящая Мангазея». На государевой Службе. Землепроходцы Восточной Сибири. Жизнь и подвиги Семена Дежнева. Землепроходец Ерофей Хабаров. Обобщение по разделу «Землепроходцы». </w:t>
      </w:r>
    </w:p>
    <w:p w14:paraId="4C9DE56D" w14:textId="77BCA963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«Русское население Сибири»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Первые колонисты. Землепашцы-крестьяне. Первые сибирские города и их жители. Историк Семён Ремезов. Обобщение по разделу «Русское население Сибири». </w:t>
      </w:r>
    </w:p>
    <w:p w14:paraId="5ECCB995" w14:textId="74CEB210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«Народы Сибири»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Этнографическая характеристика Сибири. Оленеводы тундры и охотники таёжной зоны. Оленеводы тундры и охотники таёжной зоны. Якуты. Народы Южной Сибири. </w:t>
      </w:r>
    </w:p>
    <w:p w14:paraId="259FAC9C" w14:textId="44562E45" w:rsidR="000F18AA" w:rsidRPr="000F18AA" w:rsidRDefault="000F18AA" w:rsidP="000F18A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Обобщение по разделу «Народы Сибири». Итоговое повторение по курсу «История Сибири.</w:t>
      </w:r>
    </w:p>
    <w:p w14:paraId="7D2A67B4" w14:textId="2245D9AE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 «Декабристы в Сибири».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Декабристы в Сибири. Места отбывания каторги и ссылки. Образ жизни осужденных декабристов. Педагогическая деятельность декабристов в Сибири. Память о декабристах среди сибиряков. </w:t>
      </w:r>
    </w:p>
    <w:p w14:paraId="5ED96A5C" w14:textId="714E5CF8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 «Социально-экономическое развитие Сибири и нашего края в первой половине XIX века».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Сибирское казачество. Реорганизация казачьей службы. Казачьи войска Сибири и территория их размещения. Состав казачества и условия службы. Государственные крестьяне Сибири, их правовое положение. Особенности землепользования государственных крестьян Сибири. </w:t>
      </w:r>
    </w:p>
    <w:p w14:paraId="55D242EE" w14:textId="77777777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Переселение крестьян в Сибирь по реформе П.Д. Киселева. Миграции сибирских старожилов. Земледелие и скотоводство в хозяйстве сибирских крестьян. Причины господства натурального хозяйства крестьян. Комплексный характер крестьянского хозяйства в Сибири: роль добывающих, обрабатывающих промыслов. Крестьянские промыслы по тракту. Строительство Транссибирской железнодорожной магистрали. Необходимость железной дороги для экономического развития Сибири. Местоположение сибирских железных дорог и начало регулярного движения. Возникновение Новониколаевска. Развитие промышленности Колывано-Воскресенского горного округа в первой половине XIX в. Рабочие кадры: техническая интеллигенция, мастеровые, приписные крестьяне. Причины упадка горной промышленности. </w:t>
      </w:r>
    </w:p>
    <w:p w14:paraId="7E5E99CC" w14:textId="665195B2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 «Реформы 60-70-х гг.и особенности социально-экономического развития Сибири во второй половине XIX века».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Города нашего края: Каинск, Колывань, Сузун, их население и экономика. Изменения в переселенческой политике правительства после реформы. От запрета к разрешению. Закон 1889 г. о переселении. Организация переселений. Периодическая печать России о бедственном положении. География крестьянских промыслов во второй половине Х1Х в., развитие обрабатывающей промышленности. Золотопромышленность Сибири. Замедленный характер промышленного переворота в Сибири. Кризис промышленности в кабинетском хозяйстве. </w:t>
      </w:r>
    </w:p>
    <w:p w14:paraId="0E3F122F" w14:textId="62E8B464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 «Народная культура и образ жизни сибиряков. Просвещение». </w:t>
      </w:r>
    </w:p>
    <w:p w14:paraId="24A95E48" w14:textId="77777777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Просвещение в Сибири в ХIX в. Начальное и среднее образование. Отношение горожан и крестьян к образованию. Возможности получения образования в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Сибири. Первые гимназии и профессиональные училища. Просвещение среди коренных народов Сибири. Открытие университета. </w:t>
      </w:r>
    </w:p>
    <w:p w14:paraId="1092B565" w14:textId="77777777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Образ жизни сибирских крестьян. Семья. Домохозяйство. Взаимоотношения, права и обязанности в крестьянской семье. Крестьянская усадьба. Крестьянский дом. Вещественные памятники крестьянского быта в нашем крае. </w:t>
      </w:r>
    </w:p>
    <w:p w14:paraId="674590DF" w14:textId="77777777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Духовная культура сибиряков. Сибирский народный календарь. Общинные и семейные праздники. Фольклор. Семейные воспоминания о праздниках и играх крестьянских детей. </w:t>
      </w:r>
    </w:p>
    <w:p w14:paraId="72D3A927" w14:textId="77777777" w:rsidR="000F18AA" w:rsidRPr="000F18AA" w:rsidRDefault="000F18AA" w:rsidP="000F18A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Образ жизни горожан нашего края в конце Х1Х века. Города Колывань и Каинск. Быт горожан. Вещественные памятники культуры и быта горожан в краеведческих музеях нашего края. </w:t>
      </w:r>
    </w:p>
    <w:p w14:paraId="3D0D3DD2" w14:textId="77777777" w:rsidR="000F18AA" w:rsidRPr="00622343" w:rsidRDefault="000F18AA" w:rsidP="000F18AA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2343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Тема «Сибирь и наш край в начале ХХ века» </w:t>
      </w:r>
    </w:p>
    <w:p w14:paraId="4009767C" w14:textId="77777777" w:rsidR="000F18AA" w:rsidRPr="00622343" w:rsidRDefault="000F18AA" w:rsidP="000F18AA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2343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Влияние Сибирской железной дороги на развитие экономики края. Рост городского населения. Новые города. Превращение Новониколаевска в торгово-промышленный центр Западной Сибири. </w:t>
      </w:r>
    </w:p>
    <w:p w14:paraId="3939DBD1" w14:textId="46133AAE" w:rsidR="000F18AA" w:rsidRPr="00622343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2343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Первая русская революция.</w:t>
      </w:r>
    </w:p>
    <w:p w14:paraId="1226E937" w14:textId="77777777" w:rsidR="000F18AA" w:rsidRP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2EEE280D" w14:textId="4D8791AB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3. ТЕМАТИЧЕСКОЕ ПЛАНИРОВАНИЕ</w:t>
      </w:r>
    </w:p>
    <w:p w14:paraId="64EC1952" w14:textId="50945493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799D8E0C" w:rsidR="008D5989" w:rsidRPr="000F18AA" w:rsidRDefault="00622343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8 класс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</w:t>
      </w:r>
      <w:r w:rsidR="008D6D24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506D5F92" w:rsidR="008D5989" w:rsidRPr="000F18AA" w:rsidRDefault="00536C9C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ь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=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часа</w:t>
      </w:r>
    </w:p>
    <w:p w14:paraId="0E443BEB" w14:textId="5AC6DAF4" w:rsidR="00387BDD" w:rsidRPr="000F18AA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36C9C" w:rsidRPr="000F18AA" w14:paraId="31310AA2" w14:textId="77777777" w:rsidTr="00E31F03">
        <w:trPr>
          <w:trHeight w:val="285"/>
        </w:trPr>
        <w:tc>
          <w:tcPr>
            <w:tcW w:w="1271" w:type="dxa"/>
          </w:tcPr>
          <w:p w14:paraId="03A2822C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C688563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20D1F1AC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E31F03" w:rsidRPr="00545CAA" w14:paraId="5365EBEF" w14:textId="77777777" w:rsidTr="00E31F03">
        <w:trPr>
          <w:trHeight w:val="132"/>
        </w:trPr>
        <w:tc>
          <w:tcPr>
            <w:tcW w:w="1271" w:type="dxa"/>
          </w:tcPr>
          <w:p w14:paraId="0A87F625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1CFA8FA8" w14:textId="6B75E46F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Введение в курс «История Сибири»</w:t>
            </w:r>
          </w:p>
        </w:tc>
      </w:tr>
      <w:tr w:rsidR="00E31F03" w:rsidRPr="000F18AA" w14:paraId="23BC0F3E" w14:textId="77777777" w:rsidTr="00E31F03">
        <w:trPr>
          <w:trHeight w:val="132"/>
        </w:trPr>
        <w:tc>
          <w:tcPr>
            <w:tcW w:w="1271" w:type="dxa"/>
          </w:tcPr>
          <w:p w14:paraId="081909B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4397704D" w14:textId="7236663D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Первые сведения о Сибири</w:t>
            </w:r>
          </w:p>
        </w:tc>
      </w:tr>
      <w:tr w:rsidR="00E31F03" w:rsidRPr="000F18AA" w14:paraId="4395024C" w14:textId="77777777" w:rsidTr="00E31F03">
        <w:trPr>
          <w:trHeight w:val="132"/>
        </w:trPr>
        <w:tc>
          <w:tcPr>
            <w:tcW w:w="1271" w:type="dxa"/>
          </w:tcPr>
          <w:p w14:paraId="00A18C21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50896FDB" w14:textId="37A08F1B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Интерес европейцев к Сибири</w:t>
            </w:r>
          </w:p>
        </w:tc>
      </w:tr>
      <w:tr w:rsidR="00E31F03" w:rsidRPr="000F18AA" w14:paraId="5832C608" w14:textId="77777777" w:rsidTr="00E31F03">
        <w:trPr>
          <w:trHeight w:val="132"/>
        </w:trPr>
        <w:tc>
          <w:tcPr>
            <w:tcW w:w="1271" w:type="dxa"/>
          </w:tcPr>
          <w:p w14:paraId="158FAF8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44CFA7F" w14:textId="22F53E74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Колонизация Поморья</w:t>
            </w:r>
          </w:p>
        </w:tc>
      </w:tr>
      <w:tr w:rsidR="00E31F03" w:rsidRPr="000F18AA" w14:paraId="55AB9059" w14:textId="77777777" w:rsidTr="00E31F03">
        <w:trPr>
          <w:trHeight w:val="132"/>
        </w:trPr>
        <w:tc>
          <w:tcPr>
            <w:tcW w:w="1271" w:type="dxa"/>
          </w:tcPr>
          <w:p w14:paraId="2EE4105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7E531DCF" w14:textId="5BBF8B5F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Поход Ермака</w:t>
            </w:r>
          </w:p>
        </w:tc>
      </w:tr>
      <w:tr w:rsidR="00E31F03" w:rsidRPr="00545CAA" w14:paraId="00B30AC7" w14:textId="77777777" w:rsidTr="00E31F03">
        <w:trPr>
          <w:trHeight w:val="132"/>
        </w:trPr>
        <w:tc>
          <w:tcPr>
            <w:tcW w:w="1271" w:type="dxa"/>
          </w:tcPr>
          <w:p w14:paraId="31CD93C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36AC07C6" w14:textId="506010B8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Сибирские летописи о походе Ермака</w:t>
            </w:r>
          </w:p>
        </w:tc>
      </w:tr>
      <w:tr w:rsidR="00E31F03" w:rsidRPr="000F18AA" w14:paraId="454C72D7" w14:textId="77777777" w:rsidTr="00E31F03">
        <w:trPr>
          <w:trHeight w:val="132"/>
        </w:trPr>
        <w:tc>
          <w:tcPr>
            <w:tcW w:w="1271" w:type="dxa"/>
          </w:tcPr>
          <w:p w14:paraId="6FB13195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7BC8114B" w14:textId="53B36FD5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Викторина «</w:t>
            </w: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Открытие Сибири</w:t>
            </w:r>
            <w:r w:rsid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</w:tc>
      </w:tr>
      <w:tr w:rsidR="00E31F03" w:rsidRPr="000F18AA" w14:paraId="6447A872" w14:textId="77777777" w:rsidTr="00E31F03">
        <w:trPr>
          <w:trHeight w:val="132"/>
        </w:trPr>
        <w:tc>
          <w:tcPr>
            <w:tcW w:w="1271" w:type="dxa"/>
          </w:tcPr>
          <w:p w14:paraId="20DE810B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13093BCB" w14:textId="204FD299" w:rsidR="00E31F03" w:rsidRPr="000F18AA" w:rsidRDefault="000F18AA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Присоединение Западной Сибири</w:t>
            </w:r>
          </w:p>
        </w:tc>
      </w:tr>
      <w:tr w:rsidR="00E31F03" w:rsidRPr="000F18AA" w14:paraId="6394BC48" w14:textId="77777777" w:rsidTr="00E31F03">
        <w:trPr>
          <w:trHeight w:val="132"/>
        </w:trPr>
        <w:tc>
          <w:tcPr>
            <w:tcW w:w="1271" w:type="dxa"/>
          </w:tcPr>
          <w:p w14:paraId="7E1AC0B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35F8C42" w14:textId="368CD65E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«Златокипящая Мангазея»</w:t>
            </w:r>
          </w:p>
        </w:tc>
      </w:tr>
      <w:tr w:rsidR="00E31F03" w:rsidRPr="000F18AA" w14:paraId="60A2A1F4" w14:textId="77777777" w:rsidTr="00E31F03">
        <w:trPr>
          <w:trHeight w:val="132"/>
        </w:trPr>
        <w:tc>
          <w:tcPr>
            <w:tcW w:w="1271" w:type="dxa"/>
          </w:tcPr>
          <w:p w14:paraId="5C07FD1B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3985E4AD" w14:textId="41CB06BF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 государевой Службе</w:t>
            </w:r>
          </w:p>
        </w:tc>
      </w:tr>
      <w:tr w:rsidR="00E31F03" w:rsidRPr="000F18AA" w14:paraId="412E24B5" w14:textId="77777777" w:rsidTr="00E31F03">
        <w:trPr>
          <w:trHeight w:val="132"/>
        </w:trPr>
        <w:tc>
          <w:tcPr>
            <w:tcW w:w="1271" w:type="dxa"/>
          </w:tcPr>
          <w:p w14:paraId="5A2BF710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63B21074" w14:textId="7EF18F8F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Землепроходцы Восточной Сибири</w:t>
            </w:r>
          </w:p>
        </w:tc>
      </w:tr>
      <w:tr w:rsidR="00E31F03" w:rsidRPr="000F18AA" w14:paraId="79AFF26A" w14:textId="77777777" w:rsidTr="00E31F03">
        <w:trPr>
          <w:trHeight w:val="132"/>
        </w:trPr>
        <w:tc>
          <w:tcPr>
            <w:tcW w:w="1271" w:type="dxa"/>
          </w:tcPr>
          <w:p w14:paraId="2243032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7FDDC3DD" w14:textId="141CF911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Землепроходцы Восточной Сибири</w:t>
            </w:r>
          </w:p>
        </w:tc>
      </w:tr>
      <w:tr w:rsidR="00E31F03" w:rsidRPr="00545CAA" w14:paraId="35C48A75" w14:textId="77777777" w:rsidTr="00E31F03">
        <w:trPr>
          <w:trHeight w:val="132"/>
        </w:trPr>
        <w:tc>
          <w:tcPr>
            <w:tcW w:w="1271" w:type="dxa"/>
          </w:tcPr>
          <w:p w14:paraId="6DF3B388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393B5F51" w14:textId="23CA45A6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Жизнь и подвиги Семена Дежнева</w:t>
            </w:r>
          </w:p>
        </w:tc>
      </w:tr>
      <w:tr w:rsidR="00E31F03" w:rsidRPr="000F18AA" w14:paraId="75A6CB1D" w14:textId="77777777" w:rsidTr="00E31F03">
        <w:trPr>
          <w:trHeight w:val="132"/>
        </w:trPr>
        <w:tc>
          <w:tcPr>
            <w:tcW w:w="1271" w:type="dxa"/>
          </w:tcPr>
          <w:p w14:paraId="4D0CD7BC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00BD34FF" w14:textId="063BA130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Землепроходец Ерофей Хабаров</w:t>
            </w:r>
          </w:p>
        </w:tc>
      </w:tr>
      <w:tr w:rsidR="00E31F03" w:rsidRPr="000F18AA" w14:paraId="2F2B0E24" w14:textId="77777777" w:rsidTr="00E31F03">
        <w:trPr>
          <w:trHeight w:val="132"/>
        </w:trPr>
        <w:tc>
          <w:tcPr>
            <w:tcW w:w="1271" w:type="dxa"/>
          </w:tcPr>
          <w:p w14:paraId="1ACB0562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799A4A8D" w14:textId="1D3E1355" w:rsidR="00E31F03" w:rsidRPr="000C52D8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Викторина «Землепроходцы»</w:t>
            </w:r>
          </w:p>
        </w:tc>
      </w:tr>
      <w:tr w:rsidR="00E31F03" w:rsidRPr="000F18AA" w14:paraId="7FB61581" w14:textId="77777777" w:rsidTr="00E31F03">
        <w:trPr>
          <w:trHeight w:val="132"/>
        </w:trPr>
        <w:tc>
          <w:tcPr>
            <w:tcW w:w="1271" w:type="dxa"/>
          </w:tcPr>
          <w:p w14:paraId="21CA4BE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68CF9C8F" w14:textId="0FA6129F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Первые колонисты</w:t>
            </w:r>
          </w:p>
        </w:tc>
      </w:tr>
      <w:tr w:rsidR="00E31F03" w:rsidRPr="000F18AA" w14:paraId="2ED3C9CB" w14:textId="77777777" w:rsidTr="00E31F03">
        <w:trPr>
          <w:trHeight w:val="132"/>
        </w:trPr>
        <w:tc>
          <w:tcPr>
            <w:tcW w:w="1271" w:type="dxa"/>
          </w:tcPr>
          <w:p w14:paraId="0763E3DD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1E293B47" w14:textId="2D1081CC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Первые колонисты</w:t>
            </w:r>
          </w:p>
        </w:tc>
      </w:tr>
      <w:tr w:rsidR="00E31F03" w:rsidRPr="000F18AA" w14:paraId="7517BC7A" w14:textId="77777777" w:rsidTr="00E31F03">
        <w:trPr>
          <w:trHeight w:val="132"/>
        </w:trPr>
        <w:tc>
          <w:tcPr>
            <w:tcW w:w="1271" w:type="dxa"/>
          </w:tcPr>
          <w:p w14:paraId="0DF130AA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78E49AE8" w14:textId="0B0CCF5D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Землепашцы-крестьяне</w:t>
            </w:r>
          </w:p>
        </w:tc>
      </w:tr>
      <w:tr w:rsidR="00E31F03" w:rsidRPr="000F18AA" w14:paraId="294E4163" w14:textId="77777777" w:rsidTr="00E31F03">
        <w:trPr>
          <w:trHeight w:val="132"/>
        </w:trPr>
        <w:tc>
          <w:tcPr>
            <w:tcW w:w="1271" w:type="dxa"/>
          </w:tcPr>
          <w:p w14:paraId="76E757A7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19 </w:t>
            </w:r>
          </w:p>
        </w:tc>
        <w:tc>
          <w:tcPr>
            <w:tcW w:w="8465" w:type="dxa"/>
          </w:tcPr>
          <w:p w14:paraId="241A8ADF" w14:textId="3FD5ACA8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Землепашцы-крестьяне</w:t>
            </w:r>
          </w:p>
        </w:tc>
      </w:tr>
      <w:tr w:rsidR="00E31F03" w:rsidRPr="00545CAA" w14:paraId="2AD3582E" w14:textId="77777777" w:rsidTr="00E31F03">
        <w:trPr>
          <w:trHeight w:val="246"/>
        </w:trPr>
        <w:tc>
          <w:tcPr>
            <w:tcW w:w="1271" w:type="dxa"/>
          </w:tcPr>
          <w:p w14:paraId="3A2F4B88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71B0E879" w14:textId="7EFC7EDF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Первые сибирские города и их жители</w:t>
            </w:r>
          </w:p>
        </w:tc>
      </w:tr>
      <w:tr w:rsidR="00E31F03" w:rsidRPr="00545CAA" w14:paraId="19C48FA1" w14:textId="77777777" w:rsidTr="00E31F03">
        <w:trPr>
          <w:trHeight w:val="132"/>
        </w:trPr>
        <w:tc>
          <w:tcPr>
            <w:tcW w:w="1271" w:type="dxa"/>
          </w:tcPr>
          <w:p w14:paraId="08EA97AF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2AC9C62E" w14:textId="3394514D" w:rsidR="00E31F03" w:rsidRPr="000F18AA" w:rsidRDefault="000C52D8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Первые сибирские города и их жители</w:t>
            </w:r>
          </w:p>
        </w:tc>
      </w:tr>
      <w:tr w:rsidR="000C52D8" w:rsidRPr="000F18AA" w14:paraId="7195BB3E" w14:textId="77777777" w:rsidTr="00E31F03">
        <w:trPr>
          <w:trHeight w:val="132"/>
        </w:trPr>
        <w:tc>
          <w:tcPr>
            <w:tcW w:w="1271" w:type="dxa"/>
          </w:tcPr>
          <w:p w14:paraId="36C30007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71E4CCE7" w14:textId="265F6672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Историк Семён Ремезов</w:t>
            </w:r>
          </w:p>
        </w:tc>
      </w:tr>
      <w:tr w:rsidR="000C52D8" w:rsidRPr="000F18AA" w14:paraId="71177CE5" w14:textId="77777777" w:rsidTr="00E31F03">
        <w:trPr>
          <w:trHeight w:val="132"/>
        </w:trPr>
        <w:tc>
          <w:tcPr>
            <w:tcW w:w="1271" w:type="dxa"/>
          </w:tcPr>
          <w:p w14:paraId="183D272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7D138663" w14:textId="34E9F65C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Историк Семён Ремезов</w:t>
            </w:r>
          </w:p>
        </w:tc>
      </w:tr>
      <w:tr w:rsidR="000C52D8" w:rsidRPr="000F18AA" w14:paraId="7AFAB86C" w14:textId="77777777" w:rsidTr="00E31F03">
        <w:trPr>
          <w:trHeight w:val="132"/>
        </w:trPr>
        <w:tc>
          <w:tcPr>
            <w:tcW w:w="1271" w:type="dxa"/>
          </w:tcPr>
          <w:p w14:paraId="2D1F63FD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284BB20F" w14:textId="0E9D0430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Викторина «Русское население Сибири»</w:t>
            </w:r>
          </w:p>
        </w:tc>
      </w:tr>
      <w:tr w:rsidR="000C52D8" w:rsidRPr="000F18AA" w14:paraId="356C4E97" w14:textId="77777777" w:rsidTr="00E31F03">
        <w:trPr>
          <w:trHeight w:val="132"/>
        </w:trPr>
        <w:tc>
          <w:tcPr>
            <w:tcW w:w="1271" w:type="dxa"/>
          </w:tcPr>
          <w:p w14:paraId="7F81F24E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373989E8" w14:textId="38B653F8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Этнографическая характеристика Сибири</w:t>
            </w:r>
          </w:p>
        </w:tc>
      </w:tr>
      <w:tr w:rsidR="000C52D8" w:rsidRPr="000F18AA" w14:paraId="2D9A8BA6" w14:textId="77777777" w:rsidTr="00E31F03">
        <w:trPr>
          <w:trHeight w:val="132"/>
        </w:trPr>
        <w:tc>
          <w:tcPr>
            <w:tcW w:w="1271" w:type="dxa"/>
          </w:tcPr>
          <w:p w14:paraId="170FD15F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54DFED2C" w14:textId="45C0233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Этнографическая характеристика Сибири</w:t>
            </w:r>
          </w:p>
        </w:tc>
      </w:tr>
      <w:tr w:rsidR="000C52D8" w:rsidRPr="00545CAA" w14:paraId="3B452F3B" w14:textId="77777777" w:rsidTr="00E31F03">
        <w:trPr>
          <w:trHeight w:val="132"/>
        </w:trPr>
        <w:tc>
          <w:tcPr>
            <w:tcW w:w="1271" w:type="dxa"/>
          </w:tcPr>
          <w:p w14:paraId="22427628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6ABBA210" w14:textId="7713D1D0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Оленеводы тундры и охотники таёжной зоны</w:t>
            </w:r>
          </w:p>
        </w:tc>
      </w:tr>
      <w:tr w:rsidR="000C52D8" w:rsidRPr="00545CAA" w14:paraId="29106E43" w14:textId="77777777" w:rsidTr="00E31F03">
        <w:trPr>
          <w:trHeight w:val="132"/>
        </w:trPr>
        <w:tc>
          <w:tcPr>
            <w:tcW w:w="1271" w:type="dxa"/>
          </w:tcPr>
          <w:p w14:paraId="6831C818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58D61C81" w14:textId="4E651ACA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Оленеводы тундры и охотники таёжной зоны</w:t>
            </w:r>
          </w:p>
        </w:tc>
      </w:tr>
      <w:tr w:rsidR="000C52D8" w:rsidRPr="000C52D8" w14:paraId="7985662F" w14:textId="77777777" w:rsidTr="00E31F03">
        <w:trPr>
          <w:trHeight w:val="132"/>
        </w:trPr>
        <w:tc>
          <w:tcPr>
            <w:tcW w:w="1271" w:type="dxa"/>
          </w:tcPr>
          <w:p w14:paraId="7662BB4E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44B89DAA" w14:textId="17C18589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Якуты</w:t>
            </w:r>
          </w:p>
        </w:tc>
      </w:tr>
      <w:tr w:rsidR="000C52D8" w:rsidRPr="000F18AA" w14:paraId="0A686C4A" w14:textId="77777777" w:rsidTr="00E31F03">
        <w:trPr>
          <w:trHeight w:val="132"/>
        </w:trPr>
        <w:tc>
          <w:tcPr>
            <w:tcW w:w="1271" w:type="dxa"/>
          </w:tcPr>
          <w:p w14:paraId="0DAE1AB4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6B432828" w14:textId="762C9D8D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Якуты</w:t>
            </w:r>
          </w:p>
        </w:tc>
      </w:tr>
      <w:tr w:rsidR="000C52D8" w:rsidRPr="000F18AA" w14:paraId="60C0F97A" w14:textId="77777777" w:rsidTr="00E31F03">
        <w:trPr>
          <w:trHeight w:val="132"/>
        </w:trPr>
        <w:tc>
          <w:tcPr>
            <w:tcW w:w="1271" w:type="dxa"/>
          </w:tcPr>
          <w:p w14:paraId="630EF9C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5090DED2" w14:textId="0F380565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Народы Южной Сибири</w:t>
            </w:r>
          </w:p>
        </w:tc>
      </w:tr>
      <w:tr w:rsidR="000C52D8" w:rsidRPr="000F18AA" w14:paraId="465C7FE5" w14:textId="77777777" w:rsidTr="00E31F03">
        <w:trPr>
          <w:trHeight w:val="132"/>
        </w:trPr>
        <w:tc>
          <w:tcPr>
            <w:tcW w:w="1271" w:type="dxa"/>
          </w:tcPr>
          <w:p w14:paraId="662F995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4B1A2DD1" w14:textId="7F5B7026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Народы Южной Сибири</w:t>
            </w:r>
          </w:p>
        </w:tc>
      </w:tr>
      <w:tr w:rsidR="000C52D8" w:rsidRPr="000F18AA" w14:paraId="44E09640" w14:textId="77777777" w:rsidTr="00E31F03">
        <w:trPr>
          <w:trHeight w:val="132"/>
        </w:trPr>
        <w:tc>
          <w:tcPr>
            <w:tcW w:w="1271" w:type="dxa"/>
          </w:tcPr>
          <w:p w14:paraId="65A34D47" w14:textId="0EF84021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44D89BDF" w14:textId="30CDE545" w:rsidR="000C52D8" w:rsidRPr="000F18AA" w:rsidRDefault="000C52D8" w:rsidP="000C52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«Народы Сибири»</w:t>
            </w:r>
          </w:p>
        </w:tc>
      </w:tr>
      <w:tr w:rsidR="000C52D8" w:rsidRPr="000C52D8" w14:paraId="32AB7351" w14:textId="77777777" w:rsidTr="00E31F03">
        <w:trPr>
          <w:trHeight w:val="132"/>
        </w:trPr>
        <w:tc>
          <w:tcPr>
            <w:tcW w:w="1271" w:type="dxa"/>
          </w:tcPr>
          <w:p w14:paraId="455D9776" w14:textId="2851185C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32885180" w14:textId="51E1BC04" w:rsidR="000C52D8" w:rsidRPr="000F18AA" w:rsidRDefault="000C52D8" w:rsidP="000C52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узнали за год? Итоговое повторение.</w:t>
            </w:r>
          </w:p>
        </w:tc>
      </w:tr>
      <w:tr w:rsidR="000C52D8" w:rsidRPr="000F18AA" w14:paraId="42293FDB" w14:textId="77777777" w:rsidTr="00E31F03">
        <w:trPr>
          <w:trHeight w:val="132"/>
        </w:trPr>
        <w:tc>
          <w:tcPr>
            <w:tcW w:w="1271" w:type="dxa"/>
          </w:tcPr>
          <w:p w14:paraId="38DB08FA" w14:textId="527A37A1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45F42481" w14:textId="4500ADC1" w:rsidR="000C52D8" w:rsidRPr="000C52D8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мы узнали за год? </w:t>
            </w:r>
            <w:r w:rsidRPr="000C52D8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</w:tr>
    </w:tbl>
    <w:p w14:paraId="0E40CD0A" w14:textId="17452BB9" w:rsidR="008D6F29" w:rsidRPr="000F18AA" w:rsidRDefault="008D6F29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AEDB8F" w14:textId="2B019119" w:rsidR="00F433C8" w:rsidRPr="000F18AA" w:rsidRDefault="00622343" w:rsidP="00F433C8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 класс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0B2A0001" w14:textId="77777777" w:rsidR="00F433C8" w:rsidRPr="000F18AA" w:rsidRDefault="00F433C8" w:rsidP="00F433C8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654ECE00" w14:textId="77777777" w:rsidR="00F433C8" w:rsidRPr="000F18AA" w:rsidRDefault="00F433C8" w:rsidP="00F433C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F433C8" w:rsidRPr="000F18AA" w14:paraId="4674BBEC" w14:textId="77777777" w:rsidTr="00C31BA8">
        <w:trPr>
          <w:trHeight w:val="285"/>
        </w:trPr>
        <w:tc>
          <w:tcPr>
            <w:tcW w:w="1271" w:type="dxa"/>
          </w:tcPr>
          <w:p w14:paraId="1B41B337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4284F6F5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0202F4C4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F433C8" w:rsidRPr="000F18AA" w14:paraId="08E7237E" w14:textId="77777777" w:rsidTr="00C31BA8">
        <w:trPr>
          <w:trHeight w:val="132"/>
        </w:trPr>
        <w:tc>
          <w:tcPr>
            <w:tcW w:w="1271" w:type="dxa"/>
          </w:tcPr>
          <w:p w14:paraId="075A39D6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2B697CD8" w14:textId="7EF295EC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Декабристы в Сибири</w:t>
            </w:r>
          </w:p>
        </w:tc>
      </w:tr>
      <w:tr w:rsidR="00F433C8" w:rsidRPr="00545CAA" w14:paraId="0C9B1056" w14:textId="77777777" w:rsidTr="00C31BA8">
        <w:trPr>
          <w:trHeight w:val="132"/>
        </w:trPr>
        <w:tc>
          <w:tcPr>
            <w:tcW w:w="1271" w:type="dxa"/>
          </w:tcPr>
          <w:p w14:paraId="26495505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664F55CA" w14:textId="138F7C2C" w:rsidR="00F433C8" w:rsidRPr="000F18AA" w:rsidRDefault="000C52D8" w:rsidP="00735C6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Сибирское казачество в первой половине XIX в.</w:t>
            </w:r>
          </w:p>
        </w:tc>
      </w:tr>
      <w:tr w:rsidR="00F433C8" w:rsidRPr="000F18AA" w14:paraId="4D73204F" w14:textId="77777777" w:rsidTr="00C31BA8">
        <w:trPr>
          <w:trHeight w:val="132"/>
        </w:trPr>
        <w:tc>
          <w:tcPr>
            <w:tcW w:w="1271" w:type="dxa"/>
          </w:tcPr>
          <w:p w14:paraId="33CE6093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0F5BBD20" w14:textId="1A3F36C3" w:rsidR="00F433C8" w:rsidRPr="000F18AA" w:rsidRDefault="000C52D8" w:rsidP="00EC35B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Государственные крестьяне Сибири</w:t>
            </w:r>
          </w:p>
        </w:tc>
      </w:tr>
      <w:tr w:rsidR="00F433C8" w:rsidRPr="00545CAA" w14:paraId="3F2EBF05" w14:textId="77777777" w:rsidTr="00C31BA8">
        <w:trPr>
          <w:trHeight w:val="132"/>
        </w:trPr>
        <w:tc>
          <w:tcPr>
            <w:tcW w:w="1271" w:type="dxa"/>
          </w:tcPr>
          <w:p w14:paraId="54AB4C91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AA536A9" w14:textId="2F2CAA79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Переселение государственных крестьян в Сибирь в первой половинеXIX века</w:t>
            </w:r>
          </w:p>
        </w:tc>
      </w:tr>
      <w:tr w:rsidR="00F433C8" w:rsidRPr="00545CAA" w14:paraId="59BB02DF" w14:textId="77777777" w:rsidTr="00C31BA8">
        <w:trPr>
          <w:trHeight w:val="132"/>
        </w:trPr>
        <w:tc>
          <w:tcPr>
            <w:tcW w:w="1271" w:type="dxa"/>
          </w:tcPr>
          <w:p w14:paraId="7F63038C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148BFECF" w14:textId="5E9CBC65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Земледелие и скотоводство сибирских крестьян</w:t>
            </w:r>
          </w:p>
        </w:tc>
      </w:tr>
      <w:tr w:rsidR="00F433C8" w:rsidRPr="000F18AA" w14:paraId="6B13E868" w14:textId="77777777" w:rsidTr="00C31BA8">
        <w:trPr>
          <w:trHeight w:val="132"/>
        </w:trPr>
        <w:tc>
          <w:tcPr>
            <w:tcW w:w="1271" w:type="dxa"/>
          </w:tcPr>
          <w:p w14:paraId="7669FD46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5B266595" w14:textId="3818B1CD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Промыслы сибирских крестьян</w:t>
            </w:r>
          </w:p>
        </w:tc>
      </w:tr>
      <w:tr w:rsidR="00F433C8" w:rsidRPr="00545CAA" w14:paraId="79B9D010" w14:textId="77777777" w:rsidTr="00C31BA8">
        <w:trPr>
          <w:trHeight w:val="132"/>
        </w:trPr>
        <w:tc>
          <w:tcPr>
            <w:tcW w:w="1271" w:type="dxa"/>
          </w:tcPr>
          <w:p w14:paraId="75C7D178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0DBBD3D2" w14:textId="5E4A2F94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Сибирский сухопутный тракт и его роль в жизни крестьянства</w:t>
            </w:r>
          </w:p>
        </w:tc>
      </w:tr>
      <w:tr w:rsidR="00F433C8" w:rsidRPr="00545CAA" w14:paraId="544DF1DE" w14:textId="77777777" w:rsidTr="00C31BA8">
        <w:trPr>
          <w:trHeight w:val="132"/>
        </w:trPr>
        <w:tc>
          <w:tcPr>
            <w:tcW w:w="1271" w:type="dxa"/>
          </w:tcPr>
          <w:p w14:paraId="686FFF87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2BAAD8DA" w14:textId="06C45E0E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Кабинетское хозяйство Колыванско- Воскресенского (Алтайского) горного округа</w:t>
            </w:r>
          </w:p>
        </w:tc>
      </w:tr>
      <w:tr w:rsidR="00F433C8" w:rsidRPr="000F18AA" w14:paraId="78628690" w14:textId="77777777" w:rsidTr="00C31BA8">
        <w:trPr>
          <w:trHeight w:val="132"/>
        </w:trPr>
        <w:tc>
          <w:tcPr>
            <w:tcW w:w="1271" w:type="dxa"/>
          </w:tcPr>
          <w:p w14:paraId="4D44C736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29B3C3B" w14:textId="40E71785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Крестьянская реформа в Сибири</w:t>
            </w:r>
          </w:p>
        </w:tc>
      </w:tr>
      <w:tr w:rsidR="00F433C8" w:rsidRPr="00545CAA" w14:paraId="43A6F6ED" w14:textId="77777777" w:rsidTr="00C31BA8">
        <w:trPr>
          <w:trHeight w:val="132"/>
        </w:trPr>
        <w:tc>
          <w:tcPr>
            <w:tcW w:w="1271" w:type="dxa"/>
          </w:tcPr>
          <w:p w14:paraId="76D12810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50FAE16D" w14:textId="76646B36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Изменения в переселенческой политике правительства после реформы</w:t>
            </w:r>
          </w:p>
        </w:tc>
      </w:tr>
      <w:tr w:rsidR="00F433C8" w:rsidRPr="00545CAA" w14:paraId="7F33363F" w14:textId="77777777" w:rsidTr="00C31BA8">
        <w:trPr>
          <w:trHeight w:val="132"/>
        </w:trPr>
        <w:tc>
          <w:tcPr>
            <w:tcW w:w="1271" w:type="dxa"/>
          </w:tcPr>
          <w:p w14:paraId="775BC440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1684C982" w14:textId="65F105DB" w:rsidR="00F433C8" w:rsidRPr="000F18AA" w:rsidRDefault="000C52D8" w:rsidP="00CC43A8">
            <w:pPr>
              <w:pStyle w:val="Default"/>
              <w:rPr>
                <w:sz w:val="28"/>
                <w:szCs w:val="28"/>
              </w:rPr>
            </w:pPr>
            <w:r w:rsidRPr="000C52D8">
              <w:rPr>
                <w:sz w:val="28"/>
                <w:szCs w:val="28"/>
              </w:rPr>
              <w:t>Промышленность Сибири во второй половине XIX в.</w:t>
            </w:r>
          </w:p>
        </w:tc>
      </w:tr>
      <w:tr w:rsidR="00F433C8" w:rsidRPr="00545CAA" w14:paraId="50108502" w14:textId="77777777" w:rsidTr="00C31BA8">
        <w:trPr>
          <w:trHeight w:val="132"/>
        </w:trPr>
        <w:tc>
          <w:tcPr>
            <w:tcW w:w="1271" w:type="dxa"/>
          </w:tcPr>
          <w:p w14:paraId="6AB50DAA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3EDA197C" w14:textId="459BBA68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Просвещение в Сибири в XIX веке</w:t>
            </w:r>
          </w:p>
        </w:tc>
      </w:tr>
      <w:tr w:rsidR="00F433C8" w:rsidRPr="00545CAA" w14:paraId="571ADA13" w14:textId="77777777" w:rsidTr="00C31BA8">
        <w:trPr>
          <w:trHeight w:val="132"/>
        </w:trPr>
        <w:tc>
          <w:tcPr>
            <w:tcW w:w="1271" w:type="dxa"/>
          </w:tcPr>
          <w:p w14:paraId="24CB8B33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2FA7E577" w14:textId="0EEF11CF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Крестьянская семья. Усадьба и жилище</w:t>
            </w:r>
          </w:p>
        </w:tc>
      </w:tr>
      <w:tr w:rsidR="00F433C8" w:rsidRPr="000F18AA" w14:paraId="07BE9BBC" w14:textId="77777777" w:rsidTr="00C31BA8">
        <w:trPr>
          <w:trHeight w:val="132"/>
        </w:trPr>
        <w:tc>
          <w:tcPr>
            <w:tcW w:w="1271" w:type="dxa"/>
          </w:tcPr>
          <w:p w14:paraId="3C2CEE8F" w14:textId="77777777" w:rsidR="00F433C8" w:rsidRPr="000F18AA" w:rsidRDefault="00F433C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22C8ADC1" w14:textId="485CD723" w:rsidR="00F433C8" w:rsidRPr="000F18AA" w:rsidRDefault="000C52D8" w:rsidP="00C31B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Духовная культура сибирских крестьян</w:t>
            </w:r>
          </w:p>
        </w:tc>
      </w:tr>
      <w:tr w:rsidR="005914F9" w:rsidRPr="00545CAA" w14:paraId="4E5F7DA5" w14:textId="77777777" w:rsidTr="00C31BA8">
        <w:trPr>
          <w:trHeight w:val="132"/>
        </w:trPr>
        <w:tc>
          <w:tcPr>
            <w:tcW w:w="1271" w:type="dxa"/>
          </w:tcPr>
          <w:p w14:paraId="36692DE0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7C11B526" w14:textId="4B043E5B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Образ жизни и быт горожан нашего края в XIX веке</w:t>
            </w:r>
          </w:p>
        </w:tc>
      </w:tr>
      <w:tr w:rsidR="005914F9" w:rsidRPr="00545CAA" w14:paraId="1524F153" w14:textId="77777777" w:rsidTr="00C31BA8">
        <w:trPr>
          <w:trHeight w:val="132"/>
        </w:trPr>
        <w:tc>
          <w:tcPr>
            <w:tcW w:w="1271" w:type="dxa"/>
          </w:tcPr>
          <w:p w14:paraId="4064131C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16 </w:t>
            </w:r>
          </w:p>
        </w:tc>
        <w:tc>
          <w:tcPr>
            <w:tcW w:w="8465" w:type="dxa"/>
          </w:tcPr>
          <w:p w14:paraId="5A3DEFCA" w14:textId="7261B3B8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Образ жизни и быт горожан нашего края в XIX веке</w:t>
            </w:r>
          </w:p>
        </w:tc>
      </w:tr>
      <w:tr w:rsidR="005914F9" w:rsidRPr="000F18AA" w14:paraId="4689BC48" w14:textId="77777777" w:rsidTr="00C31BA8">
        <w:trPr>
          <w:trHeight w:val="132"/>
        </w:trPr>
        <w:tc>
          <w:tcPr>
            <w:tcW w:w="1271" w:type="dxa"/>
          </w:tcPr>
          <w:p w14:paraId="454AC7EE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60E4D9F0" w14:textId="6B01A936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Взаимодействие культур</w:t>
            </w:r>
          </w:p>
        </w:tc>
      </w:tr>
      <w:tr w:rsidR="005914F9" w:rsidRPr="000F18AA" w14:paraId="3FE0FDF5" w14:textId="77777777" w:rsidTr="00C31BA8">
        <w:trPr>
          <w:trHeight w:val="132"/>
        </w:trPr>
        <w:tc>
          <w:tcPr>
            <w:tcW w:w="1271" w:type="dxa"/>
          </w:tcPr>
          <w:p w14:paraId="2D08E5CE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4964ECE6" w14:textId="3EC4EBE4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Взаимодействие культур</w:t>
            </w:r>
          </w:p>
        </w:tc>
      </w:tr>
      <w:tr w:rsidR="005914F9" w:rsidRPr="000F18AA" w14:paraId="06DFDCCF" w14:textId="77777777" w:rsidTr="00C31BA8">
        <w:trPr>
          <w:trHeight w:val="132"/>
        </w:trPr>
        <w:tc>
          <w:tcPr>
            <w:tcW w:w="1271" w:type="dxa"/>
          </w:tcPr>
          <w:p w14:paraId="357B8801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5F1D6CB2" w14:textId="39679A7D" w:rsidR="005914F9" w:rsidRPr="000F18AA" w:rsidRDefault="000C52D8" w:rsidP="005914F9">
            <w:pPr>
              <w:tabs>
                <w:tab w:val="left" w:pos="1095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«Является ли Сибирь колонией?»</w:t>
            </w:r>
          </w:p>
        </w:tc>
      </w:tr>
      <w:tr w:rsidR="005914F9" w:rsidRPr="000F18AA" w14:paraId="036B4B89" w14:textId="77777777" w:rsidTr="00C31BA8">
        <w:trPr>
          <w:trHeight w:val="246"/>
        </w:trPr>
        <w:tc>
          <w:tcPr>
            <w:tcW w:w="1271" w:type="dxa"/>
          </w:tcPr>
          <w:p w14:paraId="55269324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2A75C74B" w14:textId="45D1A5AF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«Является ли Сибирь колонией?»</w:t>
            </w:r>
          </w:p>
        </w:tc>
      </w:tr>
      <w:tr w:rsidR="005914F9" w:rsidRPr="00545CAA" w14:paraId="4B4F08FF" w14:textId="77777777" w:rsidTr="00C31BA8">
        <w:trPr>
          <w:trHeight w:val="132"/>
        </w:trPr>
        <w:tc>
          <w:tcPr>
            <w:tcW w:w="1271" w:type="dxa"/>
          </w:tcPr>
          <w:p w14:paraId="463D7E97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402E4D0F" w14:textId="4AA492B1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Сибирская железная дорога и её влияние на экономику края</w:t>
            </w:r>
          </w:p>
        </w:tc>
      </w:tr>
      <w:tr w:rsidR="005914F9" w:rsidRPr="00545CAA" w14:paraId="07098DE8" w14:textId="77777777" w:rsidTr="00C31BA8">
        <w:trPr>
          <w:trHeight w:val="132"/>
        </w:trPr>
        <w:tc>
          <w:tcPr>
            <w:tcW w:w="1271" w:type="dxa"/>
          </w:tcPr>
          <w:p w14:paraId="32190298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0485408A" w14:textId="32937054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Сибирская железная дорога и её влияние на экономику края</w:t>
            </w:r>
          </w:p>
        </w:tc>
      </w:tr>
      <w:tr w:rsidR="005914F9" w:rsidRPr="000F18AA" w14:paraId="1FCCDE52" w14:textId="77777777" w:rsidTr="00C31BA8">
        <w:trPr>
          <w:trHeight w:val="132"/>
        </w:trPr>
        <w:tc>
          <w:tcPr>
            <w:tcW w:w="1271" w:type="dxa"/>
          </w:tcPr>
          <w:p w14:paraId="1495B15C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4DC1D31D" w14:textId="3F2CAD89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Столыпинские переселения в Сибирь</w:t>
            </w:r>
          </w:p>
        </w:tc>
      </w:tr>
      <w:tr w:rsidR="005914F9" w:rsidRPr="000F18AA" w14:paraId="02CD27DD" w14:textId="77777777" w:rsidTr="00C31BA8">
        <w:trPr>
          <w:trHeight w:val="132"/>
        </w:trPr>
        <w:tc>
          <w:tcPr>
            <w:tcW w:w="1271" w:type="dxa"/>
          </w:tcPr>
          <w:p w14:paraId="1179C104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06EE6609" w14:textId="6E477E84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Столыпинские переселения в Сибирь</w:t>
            </w:r>
          </w:p>
        </w:tc>
      </w:tr>
      <w:tr w:rsidR="005914F9" w:rsidRPr="00545CAA" w14:paraId="61ABE3D1" w14:textId="77777777" w:rsidTr="00C31BA8">
        <w:trPr>
          <w:trHeight w:val="132"/>
        </w:trPr>
        <w:tc>
          <w:tcPr>
            <w:tcW w:w="1271" w:type="dxa"/>
          </w:tcPr>
          <w:p w14:paraId="137EEC6E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0740F2B6" w14:textId="599FFD9A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Новые явления в жизни сибирских крестьян в начале ХХ века</w:t>
            </w:r>
          </w:p>
        </w:tc>
      </w:tr>
      <w:tr w:rsidR="005914F9" w:rsidRPr="00545CAA" w14:paraId="48845E2D" w14:textId="77777777" w:rsidTr="00C31BA8">
        <w:trPr>
          <w:trHeight w:val="132"/>
        </w:trPr>
        <w:tc>
          <w:tcPr>
            <w:tcW w:w="1271" w:type="dxa"/>
          </w:tcPr>
          <w:p w14:paraId="1A4FAF81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7E0CB4E3" w14:textId="21EF15FA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Новые явления в жизни сибирских крестьян в начале ХХ века</w:t>
            </w:r>
          </w:p>
        </w:tc>
      </w:tr>
      <w:tr w:rsidR="005914F9" w:rsidRPr="00545CAA" w14:paraId="1C046C72" w14:textId="77777777" w:rsidTr="00C31BA8">
        <w:trPr>
          <w:trHeight w:val="132"/>
        </w:trPr>
        <w:tc>
          <w:tcPr>
            <w:tcW w:w="1271" w:type="dxa"/>
          </w:tcPr>
          <w:p w14:paraId="191DCBFA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2726F151" w14:textId="2388F4E2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Новые явления в жизни сибирских крестьян в начале ХХ века</w:t>
            </w:r>
          </w:p>
        </w:tc>
      </w:tr>
      <w:tr w:rsidR="005914F9" w:rsidRPr="00545CAA" w14:paraId="73B05E4D" w14:textId="77777777" w:rsidTr="00C31BA8">
        <w:trPr>
          <w:trHeight w:val="132"/>
        </w:trPr>
        <w:tc>
          <w:tcPr>
            <w:tcW w:w="1271" w:type="dxa"/>
          </w:tcPr>
          <w:p w14:paraId="70C117D8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3ABCAFC8" w14:textId="72428F40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Результаты Столыпинской реформы в Сибири</w:t>
            </w:r>
          </w:p>
        </w:tc>
      </w:tr>
      <w:tr w:rsidR="005914F9" w:rsidRPr="00545CAA" w14:paraId="46FF1B5B" w14:textId="77777777" w:rsidTr="00C31BA8">
        <w:trPr>
          <w:trHeight w:val="132"/>
        </w:trPr>
        <w:tc>
          <w:tcPr>
            <w:tcW w:w="1271" w:type="dxa"/>
          </w:tcPr>
          <w:p w14:paraId="501E9739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409C4B3C" w14:textId="6E49053B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СМИ современной России о Столыпинской реформы в Сибири</w:t>
            </w:r>
          </w:p>
        </w:tc>
      </w:tr>
      <w:tr w:rsidR="005914F9" w:rsidRPr="000F18AA" w14:paraId="1EF8C18F" w14:textId="77777777" w:rsidTr="00C31BA8">
        <w:trPr>
          <w:trHeight w:val="132"/>
        </w:trPr>
        <w:tc>
          <w:tcPr>
            <w:tcW w:w="1271" w:type="dxa"/>
          </w:tcPr>
          <w:p w14:paraId="43C954BD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1DC4B8F8" w14:textId="5F64367C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Поселения нашей области</w:t>
            </w:r>
          </w:p>
        </w:tc>
      </w:tr>
      <w:tr w:rsidR="005914F9" w:rsidRPr="000F18AA" w14:paraId="4DEAF7E5" w14:textId="77777777" w:rsidTr="00C31BA8">
        <w:trPr>
          <w:trHeight w:val="132"/>
        </w:trPr>
        <w:tc>
          <w:tcPr>
            <w:tcW w:w="1271" w:type="dxa"/>
          </w:tcPr>
          <w:p w14:paraId="48265F05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03181504" w14:textId="54FC37CC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Первая русская революция</w:t>
            </w:r>
          </w:p>
        </w:tc>
      </w:tr>
      <w:tr w:rsidR="005914F9" w:rsidRPr="000F18AA" w14:paraId="62E7F483" w14:textId="77777777" w:rsidTr="00C31BA8">
        <w:trPr>
          <w:trHeight w:val="132"/>
        </w:trPr>
        <w:tc>
          <w:tcPr>
            <w:tcW w:w="1271" w:type="dxa"/>
          </w:tcPr>
          <w:p w14:paraId="4A34E3EF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6A192D33" w14:textId="5CB5B363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Первая русская революция</w:t>
            </w:r>
          </w:p>
        </w:tc>
      </w:tr>
      <w:tr w:rsidR="005914F9" w:rsidRPr="000F18AA" w14:paraId="5265BF76" w14:textId="77777777" w:rsidTr="00C31BA8">
        <w:trPr>
          <w:trHeight w:val="132"/>
        </w:trPr>
        <w:tc>
          <w:tcPr>
            <w:tcW w:w="1271" w:type="dxa"/>
          </w:tcPr>
          <w:p w14:paraId="779C3082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3DFDF326" w14:textId="344125B1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C52D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Первая русская революция</w:t>
            </w:r>
          </w:p>
        </w:tc>
      </w:tr>
      <w:tr w:rsidR="005914F9" w:rsidRPr="000F18AA" w14:paraId="0C6A0CEB" w14:textId="77777777" w:rsidTr="00C31BA8">
        <w:trPr>
          <w:trHeight w:val="132"/>
        </w:trPr>
        <w:tc>
          <w:tcPr>
            <w:tcW w:w="1271" w:type="dxa"/>
          </w:tcPr>
          <w:p w14:paraId="246EF6B9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4FFBDD6A" w14:textId="146B3C67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Защита индивидуальных проектов</w:t>
            </w:r>
          </w:p>
        </w:tc>
      </w:tr>
      <w:tr w:rsidR="005914F9" w:rsidRPr="000F18AA" w14:paraId="49E382D1" w14:textId="77777777" w:rsidTr="00C31BA8">
        <w:trPr>
          <w:trHeight w:val="132"/>
        </w:trPr>
        <w:tc>
          <w:tcPr>
            <w:tcW w:w="1271" w:type="dxa"/>
          </w:tcPr>
          <w:p w14:paraId="5B7E4BF1" w14:textId="77777777" w:rsidR="005914F9" w:rsidRPr="000F18AA" w:rsidRDefault="005914F9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17343BB6" w14:textId="18B25BB6" w:rsidR="005914F9" w:rsidRPr="000F18AA" w:rsidRDefault="000C52D8" w:rsidP="00591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Защита индивидуальных проектов</w:t>
            </w:r>
          </w:p>
        </w:tc>
      </w:tr>
    </w:tbl>
    <w:p w14:paraId="3BD47939" w14:textId="77777777" w:rsidR="00A100EE" w:rsidRPr="000F18AA" w:rsidRDefault="00A100EE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5FB097" w14:textId="77777777" w:rsidR="00895869" w:rsidRPr="000F18AA" w:rsidRDefault="00895869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A941E0D" w14:textId="77777777" w:rsidR="00A100EE" w:rsidRPr="000F18AA" w:rsidRDefault="00A100EE" w:rsidP="00A100EE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18AA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1F51CF7C" w14:textId="77777777" w:rsidR="00A100EE" w:rsidRPr="000F18AA" w:rsidRDefault="00A100EE" w:rsidP="00A100EE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65CDB2" w14:textId="468D643E" w:rsidR="00895869" w:rsidRPr="000C52D8" w:rsidRDefault="000C52D8" w:rsidP="00895869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52D8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изучения факультатива «История Сибири» обучаемые в конце года получают «Зачет» при условии, если посещаемость составляет не менее75% занятий, участия в оценочных процедурах: анкетирования, заполнения рабочих листов по темам, защиты исследовательских проектов: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«Наш край в древности и средневековье», «Миграции бронзового века», «Кулайское культовое литье», «История Сибири на страницах газет </w:t>
      </w:r>
      <w:r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века», </w:t>
      </w:r>
      <w:r w:rsidR="00174CFB" w:rsidRPr="00174CFB">
        <w:rPr>
          <w:rFonts w:ascii="Times New Roman" w:hAnsi="Times New Roman" w:cs="Times New Roman"/>
          <w:sz w:val="28"/>
          <w:szCs w:val="28"/>
          <w:lang w:val="ru-RU"/>
        </w:rPr>
        <w:t>«Декабристы в Сибири», «Духовная культура сибирских крестьян», «Исследовательская и педагогическая деятельность ссыльных Сибири в XIX веке», «Столыпинское переселение в Сибирь».</w:t>
      </w:r>
    </w:p>
    <w:sectPr w:rsidR="00895869" w:rsidRPr="000C52D8" w:rsidSect="00196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0410E5"/>
    <w:rsid w:val="000C52D8"/>
    <w:rsid w:val="000F18AA"/>
    <w:rsid w:val="00174CFB"/>
    <w:rsid w:val="00196F3A"/>
    <w:rsid w:val="002E73CE"/>
    <w:rsid w:val="003300E0"/>
    <w:rsid w:val="00387BDD"/>
    <w:rsid w:val="003A4119"/>
    <w:rsid w:val="003D2ED2"/>
    <w:rsid w:val="0043678F"/>
    <w:rsid w:val="004A00E1"/>
    <w:rsid w:val="00536C9C"/>
    <w:rsid w:val="00545CAA"/>
    <w:rsid w:val="00552A09"/>
    <w:rsid w:val="005914F9"/>
    <w:rsid w:val="005B45E3"/>
    <w:rsid w:val="00622343"/>
    <w:rsid w:val="00704023"/>
    <w:rsid w:val="00735C68"/>
    <w:rsid w:val="00772563"/>
    <w:rsid w:val="00787FD4"/>
    <w:rsid w:val="00844592"/>
    <w:rsid w:val="00874294"/>
    <w:rsid w:val="00895869"/>
    <w:rsid w:val="008D5989"/>
    <w:rsid w:val="008D6D24"/>
    <w:rsid w:val="008D6F29"/>
    <w:rsid w:val="00A100EE"/>
    <w:rsid w:val="00A171FB"/>
    <w:rsid w:val="00A64401"/>
    <w:rsid w:val="00AB6380"/>
    <w:rsid w:val="00AC04CE"/>
    <w:rsid w:val="00B14FF4"/>
    <w:rsid w:val="00BE76A3"/>
    <w:rsid w:val="00C75E4D"/>
    <w:rsid w:val="00CC43A8"/>
    <w:rsid w:val="00CF2526"/>
    <w:rsid w:val="00DB15A4"/>
    <w:rsid w:val="00E31F03"/>
    <w:rsid w:val="00E95CED"/>
    <w:rsid w:val="00EC1E40"/>
    <w:rsid w:val="00EC35BE"/>
    <w:rsid w:val="00F433C8"/>
    <w:rsid w:val="00F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  <w:style w:type="paragraph" w:customStyle="1" w:styleId="TableParagraph">
    <w:name w:val="Table Paragraph"/>
    <w:basedOn w:val="a"/>
    <w:uiPriority w:val="1"/>
    <w:qFormat/>
    <w:rsid w:val="00EC35BE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546D-91A5-4C8E-A6AF-573E1446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4289</Words>
  <Characters>24449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36</cp:revision>
  <cp:lastPrinted>2021-06-10T01:07:00Z</cp:lastPrinted>
  <dcterms:created xsi:type="dcterms:W3CDTF">2021-04-09T03:24:00Z</dcterms:created>
  <dcterms:modified xsi:type="dcterms:W3CDTF">2021-06-10T05:48:00Z</dcterms:modified>
</cp:coreProperties>
</file>