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C3B0A" w14:textId="4873CD8B" w:rsidR="00DF55BB" w:rsidRDefault="00DF55BB" w:rsidP="00DF55BB">
      <w:pPr>
        <w:spacing w:after="30"/>
        <w:ind w:left="7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</w:t>
      </w:r>
      <w:r w:rsidR="00602EFB">
        <w:rPr>
          <w:rFonts w:ascii="Times New Roman" w:eastAsia="Times New Roman" w:hAnsi="Times New Roman" w:cs="Times New Roman"/>
          <w:b/>
          <w:sz w:val="28"/>
        </w:rPr>
        <w:t xml:space="preserve">Аннотация  </w:t>
      </w:r>
    </w:p>
    <w:p w14:paraId="4F3C2E64" w14:textId="6A2183B8" w:rsidR="00602EFB" w:rsidRPr="00050EC2" w:rsidRDefault="00050EC2" w:rsidP="00050EC2">
      <w:pPr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EC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элективного курса </w:t>
      </w:r>
      <w:r w:rsidRPr="00050EC2">
        <w:rPr>
          <w:rFonts w:ascii="Times New Roman" w:hAnsi="Times New Roman" w:cs="Times New Roman"/>
          <w:b/>
          <w:sz w:val="28"/>
          <w:szCs w:val="28"/>
        </w:rPr>
        <w:t>«Английский в городах и лицах» 10 класс</w:t>
      </w:r>
      <w:r w:rsidRPr="00050EC2">
        <w:rPr>
          <w:rFonts w:ascii="Times New Roman" w:hAnsi="Times New Roman" w:cs="Times New Roman"/>
          <w:b/>
          <w:bCs/>
          <w:sz w:val="28"/>
          <w:szCs w:val="28"/>
        </w:rPr>
        <w:t xml:space="preserve"> ФГОС </w:t>
      </w:r>
      <w:r w:rsidRPr="00050EC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02EFB" w:rsidRPr="00050EC2">
        <w:rPr>
          <w:rFonts w:ascii="Times New Roman" w:eastAsia="Times New Roman" w:hAnsi="Times New Roman" w:cs="Times New Roman"/>
          <w:b/>
          <w:sz w:val="28"/>
          <w:szCs w:val="28"/>
        </w:rPr>
        <w:t xml:space="preserve">ОО </w:t>
      </w:r>
    </w:p>
    <w:tbl>
      <w:tblPr>
        <w:tblStyle w:val="a4"/>
        <w:tblW w:w="15310" w:type="dxa"/>
        <w:tblInd w:w="-714" w:type="dxa"/>
        <w:tblLook w:val="04A0" w:firstRow="1" w:lastRow="0" w:firstColumn="1" w:lastColumn="0" w:noHBand="0" w:noVBand="1"/>
      </w:tblPr>
      <w:tblGrid>
        <w:gridCol w:w="2656"/>
        <w:gridCol w:w="2936"/>
        <w:gridCol w:w="6741"/>
        <w:gridCol w:w="2977"/>
      </w:tblGrid>
      <w:tr w:rsidR="00602EFB" w:rsidRPr="00F752D4" w14:paraId="40641710" w14:textId="77777777" w:rsidTr="00016C1E">
        <w:tc>
          <w:tcPr>
            <w:tcW w:w="2656" w:type="dxa"/>
          </w:tcPr>
          <w:p w14:paraId="10556814" w14:textId="5462C328" w:rsidR="00602EFB" w:rsidRPr="00F752D4" w:rsidRDefault="00602EFB" w:rsidP="00F752D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12654" w:type="dxa"/>
            <w:gridSpan w:val="3"/>
          </w:tcPr>
          <w:p w14:paraId="3786908C" w14:textId="37C32492" w:rsidR="00602EFB" w:rsidRPr="00F752D4" w:rsidRDefault="00602EFB" w:rsidP="00F752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="00050E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>о общего образования</w:t>
            </w:r>
          </w:p>
        </w:tc>
      </w:tr>
      <w:tr w:rsidR="00602EFB" w:rsidRPr="00F752D4" w14:paraId="13B97B60" w14:textId="77777777" w:rsidTr="00016C1E">
        <w:tc>
          <w:tcPr>
            <w:tcW w:w="2656" w:type="dxa"/>
          </w:tcPr>
          <w:p w14:paraId="52CC8F17" w14:textId="77777777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Нормативноправовые</w:t>
            </w:r>
            <w:proofErr w:type="spellEnd"/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документы</w:t>
            </w:r>
          </w:p>
        </w:tc>
        <w:tc>
          <w:tcPr>
            <w:tcW w:w="12654" w:type="dxa"/>
            <w:gridSpan w:val="3"/>
          </w:tcPr>
          <w:p w14:paraId="0C9A3A41" w14:textId="34E51F7F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050EC2" w:rsidRPr="00050E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50EC2" w:rsidRPr="00050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элективному курсу </w:t>
            </w:r>
            <w:r w:rsidR="00050EC2" w:rsidRPr="00050EC2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городах и лицах» </w:t>
            </w:r>
            <w:r w:rsidR="00050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0EC2" w:rsidRPr="00050EC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на основе ФГОС </w:t>
            </w:r>
            <w:r w:rsidR="00050E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ОО, ООП </w:t>
            </w:r>
            <w:r w:rsidR="00050E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>ОО МБОУ СОШ №</w:t>
            </w:r>
            <w:r w:rsidR="008A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учётом Примерной программы основного общего образования по</w:t>
            </w:r>
            <w:r w:rsidR="00DF5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английскому языку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обеспечивает достижение планируемых результатов освоения ООП </w:t>
            </w:r>
            <w:r w:rsidR="00050E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 </w:t>
            </w:r>
          </w:p>
        </w:tc>
      </w:tr>
      <w:tr w:rsidR="00602EFB" w:rsidRPr="00F752D4" w14:paraId="3AC4D1EA" w14:textId="77777777" w:rsidTr="00016C1E">
        <w:tc>
          <w:tcPr>
            <w:tcW w:w="2656" w:type="dxa"/>
          </w:tcPr>
          <w:p w14:paraId="619CB543" w14:textId="08A9A989" w:rsidR="00602EFB" w:rsidRPr="00F752D4" w:rsidRDefault="00602EFB" w:rsidP="00F752D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характеристика учебного курса</w:t>
            </w:r>
          </w:p>
        </w:tc>
        <w:tc>
          <w:tcPr>
            <w:tcW w:w="12654" w:type="dxa"/>
            <w:gridSpan w:val="3"/>
          </w:tcPr>
          <w:p w14:paraId="33FE2C0D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Элективный курс «Английский в городах и лицах» предназначен для учащихся 10 классов, желающих овладеть английским языком на более высоком уровне и успешно пройти итоговую аттестацию в формате Единого государственного экзамена.</w:t>
            </w:r>
          </w:p>
          <w:p w14:paraId="53E2B19E" w14:textId="2133EDF7" w:rsidR="00602EFB" w:rsidRPr="00DF55BB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В последние годы все большее количество учащихся осознают важность владения иностранным языком, его широкое применение во всех сферах общественной и личной жизни, необходимость знания языка для успешной будущей карьеры. Многие высшие учебные заведения включают иностранный язык в перечень предметов, необходимых для поступления на факультеты филологической направленности. Следовательно, возрастает количество учащихся, выбирающих английский язык для итоговой аттестации в существующем на нынешний момент формате. Таким обучающимся требуется специализированная подготовка, имеющая целью не только систематизацию изученного материала, но и снятие психологических трудностей, связанных со сдачей ЕГЭ по иностранному языку. Этим обусловлена актуальность представленного элективного курса.</w:t>
            </w:r>
          </w:p>
        </w:tc>
      </w:tr>
      <w:tr w:rsidR="00602EFB" w:rsidRPr="00F752D4" w14:paraId="3D0D3595" w14:textId="77777777" w:rsidTr="00016C1E">
        <w:tc>
          <w:tcPr>
            <w:tcW w:w="2656" w:type="dxa"/>
          </w:tcPr>
          <w:p w14:paraId="4DBEC859" w14:textId="77777777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Цели, задачи рабочей программы</w:t>
            </w:r>
          </w:p>
        </w:tc>
        <w:tc>
          <w:tcPr>
            <w:tcW w:w="12654" w:type="dxa"/>
            <w:gridSpan w:val="3"/>
          </w:tcPr>
          <w:p w14:paraId="25FB4AD2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rPr>
                <w:b/>
                <w:bCs/>
              </w:rPr>
              <w:t>Основной целью курса</w:t>
            </w:r>
            <w:r w:rsidRPr="00050EC2">
              <w:t> является помочь учащимся подготовиться к сдаче экзаменов по английскому языку в формате ЕГЭ:</w:t>
            </w:r>
          </w:p>
          <w:p w14:paraId="34722E0F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развить все виды языковой деятельности (восприятие на слух, чтение, письмо),</w:t>
            </w:r>
          </w:p>
          <w:p w14:paraId="1B5DD223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добиться быстродействия на экзамене,</w:t>
            </w:r>
          </w:p>
          <w:p w14:paraId="795356A3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обучить стратегии выполнения тестовых заданий и экономии времени.</w:t>
            </w:r>
          </w:p>
          <w:p w14:paraId="0D2FA7D3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Для достижения поставленных целей в рамках курса решаются следующие </w:t>
            </w:r>
            <w:r w:rsidRPr="00050EC2">
              <w:rPr>
                <w:b/>
                <w:bCs/>
              </w:rPr>
              <w:t>задачи</w:t>
            </w:r>
            <w:r w:rsidRPr="00050EC2">
              <w:t>:</w:t>
            </w:r>
          </w:p>
          <w:p w14:paraId="7845FFD3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систематизировать изученный языковой материал</w:t>
            </w:r>
          </w:p>
          <w:p w14:paraId="30742801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совершенствовать умения учащихся в четырех видах речевой деятельности, а именно:</w:t>
            </w:r>
          </w:p>
          <w:p w14:paraId="732F8CFF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rPr>
                <w:b/>
                <w:bCs/>
              </w:rPr>
              <w:t>в области говорения</w:t>
            </w:r>
            <w:r w:rsidRPr="00050EC2">
              <w:t> – обучать вести диалог – расспрос с целью обмена фактической и оценочной информации по заданной тематике, представлять монологическое высказывание по теме / проблеме;</w:t>
            </w:r>
          </w:p>
          <w:p w14:paraId="0240FC4A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rPr>
                <w:b/>
                <w:bCs/>
              </w:rPr>
              <w:t>в области письма </w:t>
            </w:r>
            <w:r w:rsidRPr="00050EC2">
              <w:t>– совершенствовать навыки письменной речи, обучать особенностям написания писем, эссе и рецензий;</w:t>
            </w:r>
          </w:p>
          <w:p w14:paraId="121B5ADB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rPr>
                <w:b/>
                <w:bCs/>
              </w:rPr>
              <w:t>в области аудирования </w:t>
            </w:r>
            <w:r w:rsidRPr="00050EC2">
              <w:t>– совершенствовать умение слушать аутентичные тексты из любой сферы коммуникации с пониманием общей идеи, с извлечением информации и с детальным пониманием.</w:t>
            </w:r>
          </w:p>
          <w:p w14:paraId="3E795156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rPr>
                <w:b/>
                <w:bCs/>
              </w:rPr>
              <w:t>в области чтения </w:t>
            </w:r>
            <w:r w:rsidRPr="00050EC2">
              <w:t>– совершенствовать умение читать аутентичные тексты по</w:t>
            </w:r>
          </w:p>
          <w:p w14:paraId="4F322F8D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различной тематике с пониманием общей идеи, с извлечением информации</w:t>
            </w:r>
          </w:p>
          <w:p w14:paraId="53570FDC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t>и с детальным пониманием.</w:t>
            </w:r>
          </w:p>
          <w:p w14:paraId="4E084A61" w14:textId="77777777" w:rsidR="00050EC2" w:rsidRPr="00050EC2" w:rsidRDefault="00050EC2" w:rsidP="00050EC2">
            <w:pPr>
              <w:pStyle w:val="a9"/>
              <w:shd w:val="clear" w:color="auto" w:fill="FFFFFF"/>
              <w:jc w:val="both"/>
            </w:pPr>
            <w:r w:rsidRPr="00050EC2">
              <w:lastRenderedPageBreak/>
              <w:t>для развития компенсаторной компетенции развивать умения пользоваться собственным иноязычным речевым ответом для восполнения пробелов во владении иностранным языком, умения осуществлять перифраз, пользоваться языковой и контекстуальной догадкой.</w:t>
            </w:r>
          </w:p>
          <w:p w14:paraId="2BDC49F0" w14:textId="523281DB" w:rsidR="00602EFB" w:rsidRPr="00050EC2" w:rsidRDefault="00602EFB" w:rsidP="00050E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FB" w:rsidRPr="00F752D4" w14:paraId="43BA274C" w14:textId="77777777" w:rsidTr="00016C1E">
        <w:tc>
          <w:tcPr>
            <w:tcW w:w="2656" w:type="dxa"/>
          </w:tcPr>
          <w:p w14:paraId="6AF028B6" w14:textId="5068E54D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Место учебного курса в учебном плане</w:t>
            </w:r>
          </w:p>
          <w:p w14:paraId="1A56B9F1" w14:textId="77777777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4" w:type="dxa"/>
            <w:gridSpan w:val="3"/>
          </w:tcPr>
          <w:p w14:paraId="3F2D30E9" w14:textId="5FEFAFB3" w:rsidR="00602EFB" w:rsidRPr="00F752D4" w:rsidRDefault="00016C1E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2EFB"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2EFB"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недельны</w:t>
            </w:r>
            <w:r w:rsidR="00C85BC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02EFB"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C85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2EFB"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29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602EFB"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02EFB" w:rsidRPr="00F752D4" w14:paraId="5D58C5F9" w14:textId="77777777" w:rsidTr="00016C1E">
        <w:tc>
          <w:tcPr>
            <w:tcW w:w="2656" w:type="dxa"/>
          </w:tcPr>
          <w:p w14:paraId="5782617B" w14:textId="491C788C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2654" w:type="dxa"/>
            <w:gridSpan w:val="3"/>
          </w:tcPr>
          <w:p w14:paraId="01B7F5E2" w14:textId="77777777" w:rsidR="00016C1E" w:rsidRPr="00016C1E" w:rsidRDefault="00016C1E" w:rsidP="00016C1E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284"/>
              </w:tabs>
              <w:spacing w:after="15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семьи» (FAMILY LIFE)</w:t>
            </w:r>
          </w:p>
          <w:p w14:paraId="096082CD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семьи в современном обществе, проблемы воспитания детей, взаимоотношения с родственниками, домашние обязанности, типы семей.</w:t>
            </w:r>
          </w:p>
          <w:p w14:paraId="568698AE" w14:textId="77777777" w:rsidR="00016C1E" w:rsidRPr="00016C1E" w:rsidRDefault="00016C1E" w:rsidP="00016C1E">
            <w:pPr>
              <w:pStyle w:val="a5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284"/>
              </w:tabs>
              <w:spacing w:after="15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«Общество» (PEOPLE AND SOCIETY)</w:t>
            </w:r>
          </w:p>
          <w:p w14:paraId="049C1EDB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Внешность, дресс-код, образы и символы различных культур, социальное неравенство, дружба.</w:t>
            </w:r>
          </w:p>
          <w:p w14:paraId="74585813" w14:textId="77777777" w:rsidR="00016C1E" w:rsidRPr="00016C1E" w:rsidRDefault="00016C1E" w:rsidP="00016C1E">
            <w:pPr>
              <w:pStyle w:val="a5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left" w:pos="284"/>
              </w:tabs>
              <w:spacing w:after="15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Магазины»(</w:t>
            </w:r>
            <w:proofErr w:type="gramEnd"/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SHOPS AND SERVICES)</w:t>
            </w:r>
          </w:p>
          <w:p w14:paraId="7C37CAA8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магазинов и мест общественного питания, почта, традиционные покупки и покупки по Интернету.</w:t>
            </w:r>
          </w:p>
          <w:p w14:paraId="036695AE" w14:textId="77777777" w:rsidR="00016C1E" w:rsidRPr="00016C1E" w:rsidRDefault="00016C1E" w:rsidP="00016C1E">
            <w:pPr>
              <w:shd w:val="clear" w:color="auto" w:fill="FFFFFF"/>
              <w:tabs>
                <w:tab w:val="left" w:pos="284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«Мой дом» (HOME)</w:t>
            </w:r>
          </w:p>
          <w:p w14:paraId="1188F76D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условия в России и за рубежом, преимущества и недостатки жизни в городе и сельской местности.</w:t>
            </w:r>
          </w:p>
          <w:p w14:paraId="4E88C173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«Природа» </w:t>
            </w:r>
            <w:proofErr w:type="gramStart"/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 NATURE</w:t>
            </w:r>
            <w:proofErr w:type="gramEnd"/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F724319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экологии, пути их решения, охрана животных.</w:t>
            </w:r>
          </w:p>
          <w:p w14:paraId="0D850C9F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«</w:t>
            </w:r>
            <w:proofErr w:type="gramStart"/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Школа»(</w:t>
            </w:r>
            <w:proofErr w:type="gramEnd"/>
            <w:r w:rsidRPr="00016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SCHOOL)</w:t>
            </w:r>
          </w:p>
          <w:p w14:paraId="4441F106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система в России и за рубежом, отношение к учебе, экзамены.</w:t>
            </w:r>
          </w:p>
          <w:p w14:paraId="30C8550A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(world formation: compound nouns, opposites of adjectives by adding a negative prefix).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неопределенных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исчисляемыми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неисчисляемыми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(using of indefinite pronouns (some, little, a little, few, a few, many, a lot of) with countable and uncountable nouns).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модальных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(using of modal verbs: can, may, might, shall).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действительного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(using of Active Voice). III.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(Environment Protection).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страдательного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(using of Passive Voice).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географическими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названиями</w:t>
            </w:r>
            <w:r w:rsidRPr="000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(Article with geographical names).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Союзы и предлоги (</w:t>
            </w:r>
            <w:proofErr w:type="spellStart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Conjunctions</w:t>
            </w:r>
            <w:proofErr w:type="spellEnd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  <w:proofErr w:type="spellEnd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CD8343D" w14:textId="0B2ABD97" w:rsidR="00602EFB" w:rsidRPr="0041648B" w:rsidRDefault="00602EFB" w:rsidP="0041648B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602EFB" w:rsidRPr="00F752D4" w14:paraId="65376FFE" w14:textId="77777777" w:rsidTr="00016C1E">
        <w:tc>
          <w:tcPr>
            <w:tcW w:w="2656" w:type="dxa"/>
          </w:tcPr>
          <w:p w14:paraId="31AFDC0A" w14:textId="5BA65EAE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  <w:r w:rsidR="00F752D4"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освоения программы</w:t>
            </w:r>
          </w:p>
        </w:tc>
        <w:tc>
          <w:tcPr>
            <w:tcW w:w="2936" w:type="dxa"/>
          </w:tcPr>
          <w:p w14:paraId="42994BC4" w14:textId="12A0C522" w:rsidR="00602EFB" w:rsidRPr="00F752D4" w:rsidRDefault="00F752D4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6741" w:type="dxa"/>
          </w:tcPr>
          <w:p w14:paraId="0DFC79C5" w14:textId="3CB75E8D" w:rsidR="00602EFB" w:rsidRPr="00F752D4" w:rsidRDefault="00F752D4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977" w:type="dxa"/>
          </w:tcPr>
          <w:p w14:paraId="29D82CB2" w14:textId="67957CC8" w:rsidR="00602EFB" w:rsidRPr="00F752D4" w:rsidRDefault="00F752D4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602EFB" w:rsidRPr="00433ACE" w14:paraId="2D330CAB" w14:textId="77777777" w:rsidTr="00016C1E">
        <w:tc>
          <w:tcPr>
            <w:tcW w:w="2656" w:type="dxa"/>
          </w:tcPr>
          <w:p w14:paraId="1AD0607B" w14:textId="77777777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B364FFF" w14:textId="77777777" w:rsidR="00016C1E" w:rsidRPr="00016C1E" w:rsidRDefault="00016C1E" w:rsidP="00016C1E">
            <w:pPr>
              <w:pStyle w:val="a9"/>
              <w:shd w:val="clear" w:color="auto" w:fill="FFFFFF"/>
              <w:spacing w:after="150"/>
              <w:rPr>
                <w:b/>
                <w:bCs/>
              </w:rPr>
            </w:pPr>
            <w:r w:rsidRPr="00016C1E">
              <w:rPr>
                <w:b/>
              </w:rPr>
              <w:t>обучающийся научится</w:t>
            </w:r>
            <w:r w:rsidRPr="00016C1E">
              <w:t>:</w:t>
            </w:r>
          </w:p>
          <w:p w14:paraId="6DA7D0F6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изучения иностранных языков, стремление к самосовершенствованию в образовательной области «Иностранный язык»; </w:t>
            </w:r>
          </w:p>
          <w:p w14:paraId="5A0859CA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социальных знаний о ситуации межличностного взаимоотношения, освоение способов поведения в различных ситуациях.</w:t>
            </w:r>
          </w:p>
          <w:p w14:paraId="0D696DEE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толерантности и уважения к другой культуре; </w:t>
            </w:r>
          </w:p>
          <w:p w14:paraId="20AB0B3F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Обучающийся получит возможность научиться </w:t>
            </w:r>
          </w:p>
          <w:p w14:paraId="5CDB23D0" w14:textId="5008753D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компетенций сотрудничества со сверстниками, детьми младшего возраста, взрослыми в образовательной, общественно полезной, </w:t>
            </w:r>
            <w:proofErr w:type="spellStart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учебноисследовательской</w:t>
            </w:r>
            <w:proofErr w:type="spellEnd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проектной и других видах деятельности. </w:t>
            </w:r>
          </w:p>
          <w:p w14:paraId="06EA8E10" w14:textId="61B31FB6" w:rsidR="00602EFB" w:rsidRPr="00016C1E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14:paraId="1156B466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Метапредметные результаты освоения основной образовательной программы представлены тремя группами универсальных учебных действий (УУД). </w:t>
            </w:r>
          </w:p>
          <w:p w14:paraId="465375F6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</w:p>
          <w:p w14:paraId="0AE12E18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B20C62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14:paraId="7891F83F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14:paraId="12ED716A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учебной задачи, собственные возможности её решения; </w:t>
            </w:r>
          </w:p>
          <w:p w14:paraId="3A24B1F8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Обучающийся получит возможность научиться </w:t>
            </w:r>
          </w:p>
          <w:p w14:paraId="2CCC555B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деятельности. </w:t>
            </w:r>
          </w:p>
          <w:p w14:paraId="35F34ADE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14:paraId="518BF313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F9043C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информационный поиск, в том числе с помощью компьютерных средств; </w:t>
            </w:r>
          </w:p>
          <w:p w14:paraId="6C242D96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выделять, обобщать и фиксировать нужную информацию;</w:t>
            </w:r>
          </w:p>
          <w:p w14:paraId="42F5D1BF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иноязычном письменном и </w:t>
            </w:r>
            <w:proofErr w:type="spellStart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аудиотексте</w:t>
            </w:r>
            <w:proofErr w:type="spellEnd"/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B7C744F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 на разных уровнях понимания (основную, выборочную/запрашиваемую, полную и точную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информацию) в соответствии с поставленной коммуникативной задачей; </w:t>
            </w:r>
          </w:p>
          <w:p w14:paraId="2086F86E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выделять главные факты, опуская второстепенные; </w:t>
            </w:r>
          </w:p>
          <w:p w14:paraId="74F56601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 </w:t>
            </w:r>
          </w:p>
          <w:p w14:paraId="05573099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незнакомых слов по знакомым словообразовательным элементам, по аналогии с родным языком, наличию смысловых связей в контексте (синонимам, антонимам), иллюстративной наглядности; </w:t>
            </w:r>
          </w:p>
          <w:p w14:paraId="7CF01759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значение многозначного слова, подходящее по контексту; </w:t>
            </w:r>
          </w:p>
          <w:p w14:paraId="21BCB343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выборочный перевод; </w:t>
            </w:r>
          </w:p>
          <w:p w14:paraId="5F35C39D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справочный материал (англо-русский словарь, грамматический и лингвострановедческий справочники); </w:t>
            </w:r>
          </w:p>
          <w:p w14:paraId="2C9E59AB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языковые средства, отражающие особенности иной культуры; </w:t>
            </w:r>
          </w:p>
          <w:p w14:paraId="51E2C3B8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логические действия анализа, синтеза, сравнения, обобщения, классификации; </w:t>
            </w:r>
          </w:p>
          <w:p w14:paraId="037B5871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 и находить причинно-следственные связи; </w:t>
            </w:r>
          </w:p>
          <w:p w14:paraId="2DFC9E6D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логическую последовательность основных фактов;</w:t>
            </w:r>
          </w:p>
          <w:p w14:paraId="4F5677FD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Обучающийся получит возможность научиться </w:t>
            </w:r>
          </w:p>
          <w:p w14:paraId="43460E2F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решения учебных и практических задач; </w:t>
            </w:r>
          </w:p>
          <w:p w14:paraId="719B02C7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выстраивать индивидуальную образовательную траекторию. </w:t>
            </w:r>
          </w:p>
          <w:p w14:paraId="62C68719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</w:p>
          <w:p w14:paraId="7539BF31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68B755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своё речевое (и неречевое) поведение (монологическое высказывание, письменное высказывание, личное письмо, диалогическое высказывание), </w:t>
            </w:r>
          </w:p>
          <w:p w14:paraId="234E0D86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 общаться и взаимодействовать в процессе совместной деятельности, учитывать позиции других участников деятельности; </w:t>
            </w:r>
          </w:p>
          <w:p w14:paraId="046998C3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языковыми средствами: умение ясно, логично и точно излагать свою точку зрения, использовать адекватные языковые средства. </w:t>
            </w:r>
          </w:p>
          <w:p w14:paraId="62162477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окружающими, выполняя разные социальные роли; </w:t>
            </w:r>
          </w:p>
          <w:p w14:paraId="0681C8D8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в паре; </w:t>
            </w:r>
          </w:p>
          <w:p w14:paraId="3C02B141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Обучающийся получит возможность научиться </w:t>
            </w:r>
          </w:p>
          <w:p w14:paraId="4E56D996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способы разрешения конфликтных ситуаций; </w:t>
            </w:r>
          </w:p>
          <w:p w14:paraId="22D21647" w14:textId="618A6E98" w:rsidR="00433ACE" w:rsidRPr="003718F5" w:rsidRDefault="00016C1E" w:rsidP="003718F5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публично результаты индивидуальной и групповой деятельности, как перед знакомой, так и перед незнакомой аудиторией. </w:t>
            </w:r>
          </w:p>
        </w:tc>
        <w:tc>
          <w:tcPr>
            <w:tcW w:w="2977" w:type="dxa"/>
          </w:tcPr>
          <w:p w14:paraId="2CC954C3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результате освоения элективного курса «Английский в городах и лицах» на уровне среднего общего образования </w:t>
            </w:r>
            <w:r w:rsidRPr="00016C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2C57C28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краткие сообщения, выделять значимую информацию; выделять главные факты, опуская второстепенные; </w:t>
            </w:r>
          </w:p>
          <w:p w14:paraId="2D38D0AA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выписки из иноязычного текста; </w:t>
            </w:r>
          </w:p>
          <w:p w14:paraId="77A9E431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основное содержание прочитанного/ увиденного/услышанного; </w:t>
            </w:r>
          </w:p>
          <w:p w14:paraId="4BA43538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фразовые глаголы по широкому спектру тем, уместно употребляя их в соответствии со стилем речи; </w:t>
            </w:r>
          </w:p>
          <w:p w14:paraId="759A8446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 </w:t>
            </w:r>
          </w:p>
          <w:p w14:paraId="43D176F4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получит возможность научиться:</w:t>
            </w:r>
          </w:p>
          <w:p w14:paraId="55CD3C7D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контекстуальную и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языковую догадку, при восприятии на слух и чтении текстов, содержащих незнакомые слова; </w:t>
            </w:r>
          </w:p>
          <w:p w14:paraId="3D967D0C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перифраз, синонимические и антонимические средства при говорении;</w:t>
            </w:r>
          </w:p>
          <w:p w14:paraId="514815F1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изученный лексико-грамматический материал в новых ситуациях общения; </w:t>
            </w:r>
          </w:p>
          <w:p w14:paraId="557E9D8F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разговорную речь в пределах литературной нормы, в том числе вне изученной тематики;</w:t>
            </w:r>
          </w:p>
          <w:p w14:paraId="756F5D13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письменные материалы, необходимые для презентации проектной и/или исследовательской деятельности; </w:t>
            </w:r>
          </w:p>
          <w:p w14:paraId="4C5291D8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сложные связные тексты, соблюдая правила орфографии и пунктуации, не допуская ошибок, затрудняющих понимании;</w:t>
            </w:r>
          </w:p>
          <w:p w14:paraId="16B1F3B2" w14:textId="77777777" w:rsidR="00016C1E" w:rsidRPr="00016C1E" w:rsidRDefault="00016C1E" w:rsidP="00016C1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16C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термины из области грамматики, лексикологии, синтаксис.</w:t>
            </w:r>
          </w:p>
          <w:p w14:paraId="1C275D4D" w14:textId="6F4A2B5D" w:rsidR="00602EFB" w:rsidRPr="00016C1E" w:rsidRDefault="00602EFB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FB" w:rsidRPr="00F752D4" w14:paraId="6453EE28" w14:textId="77777777" w:rsidTr="00016C1E">
        <w:tc>
          <w:tcPr>
            <w:tcW w:w="2656" w:type="dxa"/>
          </w:tcPr>
          <w:p w14:paraId="4E48D917" w14:textId="46ABD4DB" w:rsidR="00602EFB" w:rsidRPr="00F752D4" w:rsidRDefault="00F752D4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Учебно-методические ресурсы</w:t>
            </w:r>
            <w:r w:rsidR="00602EFB"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54" w:type="dxa"/>
            <w:gridSpan w:val="3"/>
          </w:tcPr>
          <w:p w14:paraId="62F8E732" w14:textId="2DB73B0C" w:rsidR="00016C1E" w:rsidRPr="00016C1E" w:rsidRDefault="00016C1E" w:rsidP="00016C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Богацкий</w:t>
            </w:r>
            <w:proofErr w:type="spellEnd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И, </w:t>
            </w:r>
            <w:proofErr w:type="spellStart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Дюканова</w:t>
            </w:r>
            <w:proofErr w:type="spellEnd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«Бизнес – курс английского языка</w:t>
            </w:r>
            <w:proofErr w:type="gramStart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Айрис-Пресс, 2000</w:t>
            </w:r>
          </w:p>
          <w:p w14:paraId="01CA512B" w14:textId="77777777" w:rsidR="00016C1E" w:rsidRPr="00016C1E" w:rsidRDefault="00016C1E" w:rsidP="00016C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2. Брюсова Н.Г, Лебедева Н.А. «Английский язык. Устные темы для развития разговорной речи</w:t>
            </w:r>
            <w:proofErr w:type="gramStart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».–</w:t>
            </w:r>
            <w:proofErr w:type="gramEnd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Дрофа. 2000 г.</w:t>
            </w:r>
          </w:p>
          <w:p w14:paraId="7DD612FE" w14:textId="1811838D" w:rsidR="00016C1E" w:rsidRPr="00016C1E" w:rsidRDefault="00016C1E" w:rsidP="00016C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3.Дюканова Н.М. "Поездка в Англию". Учебное пособие. Курс разговорного английского языка. – М., Иностранный язык. ОНИКС, 2000 г.</w:t>
            </w:r>
          </w:p>
          <w:p w14:paraId="18A39FF3" w14:textId="0BDF2986" w:rsidR="00016C1E" w:rsidRPr="00016C1E" w:rsidRDefault="003718F5" w:rsidP="00016C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6C1E"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6C1E"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Тихомирова.Е.Е</w:t>
            </w:r>
            <w:proofErr w:type="spellEnd"/>
            <w:r w:rsidR="00016C1E"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. «Русско-английский разговорник – путеводитель». – М., Русский язык Медиа, 2007 г.</w:t>
            </w:r>
          </w:p>
          <w:p w14:paraId="583BE28D" w14:textId="7D24F4D7" w:rsidR="00016C1E" w:rsidRPr="00016C1E" w:rsidRDefault="003718F5" w:rsidP="00016C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6C1E"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6C1E"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Ханникова</w:t>
            </w:r>
            <w:proofErr w:type="spellEnd"/>
            <w:r w:rsidR="00016C1E"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«Разговорный английский». – М., 1991 г.</w:t>
            </w:r>
          </w:p>
          <w:p w14:paraId="79AC5C0A" w14:textId="5373C5FA" w:rsidR="00602EFB" w:rsidRPr="00016C1E" w:rsidRDefault="00016C1E" w:rsidP="00016C1E">
            <w:pPr>
              <w:shd w:val="clear" w:color="auto" w:fill="FFFFFF"/>
              <w:spacing w:after="150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3718F5" w:rsidRPr="003718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.Jack</w:t>
            </w:r>
            <w:proofErr w:type="gramEnd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C. Richards, </w:t>
            </w:r>
            <w:proofErr w:type="spellStart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J.Hull</w:t>
            </w:r>
            <w:proofErr w:type="spellEnd"/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S. Proctor . “Interchange. English for international communication”. Cambridge University Press., 1990 </w:t>
            </w: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16C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02EFB" w:rsidRPr="00F752D4" w14:paraId="2D2D2F23" w14:textId="77777777" w:rsidTr="00016C1E">
        <w:tc>
          <w:tcPr>
            <w:tcW w:w="2656" w:type="dxa"/>
          </w:tcPr>
          <w:p w14:paraId="56C8B341" w14:textId="69515974" w:rsidR="00602EFB" w:rsidRPr="00F752D4" w:rsidRDefault="00602EFB" w:rsidP="00F752D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2654" w:type="dxa"/>
            <w:gridSpan w:val="3"/>
          </w:tcPr>
          <w:p w14:paraId="6C91B72D" w14:textId="039D71A1" w:rsidR="00602EFB" w:rsidRPr="00F752D4" w:rsidRDefault="00F752D4" w:rsidP="00F752D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F752D4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положения</w:t>
            </w:r>
            <w:proofErr w:type="gramEnd"/>
            <w:r w:rsidRPr="00F7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СОШ № 51 «Формы, периодичность и порядок текущего контроля успеваемости и промежуточной аттестации учащихся».</w:t>
            </w:r>
          </w:p>
        </w:tc>
      </w:tr>
    </w:tbl>
    <w:p w14:paraId="02E45E8F" w14:textId="77777777" w:rsidR="00602EFB" w:rsidRDefault="00602EFB" w:rsidP="00602EFB">
      <w:pPr>
        <w:spacing w:after="0"/>
        <w:ind w:left="1491"/>
      </w:pPr>
    </w:p>
    <w:p w14:paraId="53266429" w14:textId="77777777" w:rsidR="00DD00EF" w:rsidRDefault="00DD00EF"/>
    <w:sectPr w:rsidR="00DD00EF" w:rsidSect="00DF55BB">
      <w:pgSz w:w="16838" w:h="11906" w:orient="landscape"/>
      <w:pgMar w:top="725" w:right="678" w:bottom="8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2A5"/>
    <w:multiLevelType w:val="multilevel"/>
    <w:tmpl w:val="D59A19DC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B6745"/>
    <w:multiLevelType w:val="hybridMultilevel"/>
    <w:tmpl w:val="1B54A464"/>
    <w:lvl w:ilvl="0" w:tplc="F8CC6B3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4FA1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6F3D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A8B6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EA30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25CA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C1AF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E5C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DB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F0A76"/>
    <w:multiLevelType w:val="hybridMultilevel"/>
    <w:tmpl w:val="15E67A46"/>
    <w:lvl w:ilvl="0" w:tplc="3B383D18">
      <w:start w:val="6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484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0AA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2D5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457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27C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98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8D5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E20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651B8"/>
    <w:multiLevelType w:val="multilevel"/>
    <w:tmpl w:val="6DE6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20D5A"/>
    <w:multiLevelType w:val="multilevel"/>
    <w:tmpl w:val="B8A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38D"/>
    <w:multiLevelType w:val="hybridMultilevel"/>
    <w:tmpl w:val="E5102312"/>
    <w:lvl w:ilvl="0" w:tplc="BED43B74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6A7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81F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2A2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A31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EA8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E62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4FD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CD9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2A5AFA"/>
    <w:multiLevelType w:val="hybridMultilevel"/>
    <w:tmpl w:val="0696E9DE"/>
    <w:lvl w:ilvl="0" w:tplc="7DAA703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481F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CE6E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0017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2596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E53B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EEF2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4FE6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093A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92653"/>
    <w:multiLevelType w:val="multilevel"/>
    <w:tmpl w:val="936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A06BA"/>
    <w:multiLevelType w:val="hybridMultilevel"/>
    <w:tmpl w:val="9202E0F4"/>
    <w:lvl w:ilvl="0" w:tplc="AB7E83B8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1B6C84"/>
    <w:multiLevelType w:val="hybridMultilevel"/>
    <w:tmpl w:val="C9EA89F6"/>
    <w:lvl w:ilvl="0" w:tplc="3648DB70">
      <w:start w:val="5"/>
      <w:numFmt w:val="decimal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C083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F60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44E1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8352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0D1B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4F15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AD6B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2E0F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7D4745"/>
    <w:multiLevelType w:val="hybridMultilevel"/>
    <w:tmpl w:val="C4B2797A"/>
    <w:lvl w:ilvl="0" w:tplc="9E10715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C0F1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ADC6C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EB04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C17EE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0C1C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CF996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861FE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F580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512DA9"/>
    <w:multiLevelType w:val="hybridMultilevel"/>
    <w:tmpl w:val="D33C2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41C19"/>
    <w:multiLevelType w:val="multilevel"/>
    <w:tmpl w:val="696E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A03A69"/>
    <w:multiLevelType w:val="multilevel"/>
    <w:tmpl w:val="1FD2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94D47"/>
    <w:multiLevelType w:val="hybridMultilevel"/>
    <w:tmpl w:val="C11E0F8A"/>
    <w:lvl w:ilvl="0" w:tplc="EB3E607A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107B23"/>
    <w:multiLevelType w:val="multilevel"/>
    <w:tmpl w:val="7C8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90413"/>
    <w:multiLevelType w:val="hybridMultilevel"/>
    <w:tmpl w:val="1B54A464"/>
    <w:lvl w:ilvl="0" w:tplc="F8CC6B3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4FA1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6F3D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A8B6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EA30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25CA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C1AF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E5C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DB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DC7DB8"/>
    <w:multiLevelType w:val="hybridMultilevel"/>
    <w:tmpl w:val="7FA69D90"/>
    <w:lvl w:ilvl="0" w:tplc="EEC49510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347E9"/>
    <w:multiLevelType w:val="hybridMultilevel"/>
    <w:tmpl w:val="0698609E"/>
    <w:lvl w:ilvl="0" w:tplc="2CA4F634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063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87B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7D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2FB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F8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22B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003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2F4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30"/>
  </w:num>
  <w:num w:numId="5">
    <w:abstractNumId w:val="2"/>
  </w:num>
  <w:num w:numId="6">
    <w:abstractNumId w:val="16"/>
  </w:num>
  <w:num w:numId="7">
    <w:abstractNumId w:val="9"/>
  </w:num>
  <w:num w:numId="8">
    <w:abstractNumId w:val="1"/>
  </w:num>
  <w:num w:numId="9">
    <w:abstractNumId w:val="29"/>
  </w:num>
  <w:num w:numId="10">
    <w:abstractNumId w:val="12"/>
  </w:num>
  <w:num w:numId="11">
    <w:abstractNumId w:val="24"/>
  </w:num>
  <w:num w:numId="12">
    <w:abstractNumId w:val="19"/>
  </w:num>
  <w:num w:numId="13">
    <w:abstractNumId w:val="14"/>
    <w:lvlOverride w:ilvl="0">
      <w:startOverride w:val="1"/>
    </w:lvlOverride>
  </w:num>
  <w:num w:numId="14">
    <w:abstractNumId w:val="27"/>
  </w:num>
  <w:num w:numId="15">
    <w:abstractNumId w:val="20"/>
  </w:num>
  <w:num w:numId="16">
    <w:abstractNumId w:val="13"/>
  </w:num>
  <w:num w:numId="17">
    <w:abstractNumId w:val="15"/>
  </w:num>
  <w:num w:numId="18">
    <w:abstractNumId w:val="25"/>
  </w:num>
  <w:num w:numId="19">
    <w:abstractNumId w:val="31"/>
  </w:num>
  <w:num w:numId="20">
    <w:abstractNumId w:val="18"/>
  </w:num>
  <w:num w:numId="21">
    <w:abstractNumId w:val="3"/>
  </w:num>
  <w:num w:numId="22">
    <w:abstractNumId w:val="23"/>
  </w:num>
  <w:num w:numId="23">
    <w:abstractNumId w:val="7"/>
  </w:num>
  <w:num w:numId="24">
    <w:abstractNumId w:val="6"/>
  </w:num>
  <w:num w:numId="25">
    <w:abstractNumId w:val="10"/>
  </w:num>
  <w:num w:numId="26">
    <w:abstractNumId w:val="0"/>
  </w:num>
  <w:num w:numId="27">
    <w:abstractNumId w:val="21"/>
  </w:num>
  <w:num w:numId="28">
    <w:abstractNumId w:val="22"/>
  </w:num>
  <w:num w:numId="29">
    <w:abstractNumId w:val="4"/>
  </w:num>
  <w:num w:numId="30">
    <w:abstractNumId w:val="5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EF"/>
    <w:rsid w:val="00016C1E"/>
    <w:rsid w:val="00050EC2"/>
    <w:rsid w:val="003718F5"/>
    <w:rsid w:val="003C0151"/>
    <w:rsid w:val="0041648B"/>
    <w:rsid w:val="00433ACE"/>
    <w:rsid w:val="00496016"/>
    <w:rsid w:val="00602EFB"/>
    <w:rsid w:val="0085296B"/>
    <w:rsid w:val="008A24AE"/>
    <w:rsid w:val="008E1240"/>
    <w:rsid w:val="00C85BCA"/>
    <w:rsid w:val="00D603B5"/>
    <w:rsid w:val="00DD00EF"/>
    <w:rsid w:val="00DF55BB"/>
    <w:rsid w:val="00F5003C"/>
    <w:rsid w:val="00F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19DF"/>
  <w15:chartTrackingRefBased/>
  <w15:docId w15:val="{25EB3032-61DC-4A2A-96EF-114852F2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02EFB"/>
    <w:rPr>
      <w:rFonts w:ascii="Calibri" w:eastAsia="Calibri" w:hAnsi="Calibri" w:cs="Calibri"/>
      <w:color w:val="000000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"/>
    <w:qFormat/>
    <w:rsid w:val="00F75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0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602EFB"/>
    <w:pPr>
      <w:ind w:left="720"/>
      <w:contextualSpacing/>
    </w:pPr>
  </w:style>
  <w:style w:type="character" w:customStyle="1" w:styleId="1">
    <w:name w:val="Основной текст Знак1"/>
    <w:basedOn w:val="a1"/>
    <w:link w:val="a7"/>
    <w:uiPriority w:val="99"/>
    <w:rsid w:val="00602EFB"/>
    <w:rPr>
      <w:rFonts w:ascii="Times New Roman" w:hAnsi="Times New Roman"/>
      <w:sz w:val="28"/>
      <w:szCs w:val="28"/>
      <w:shd w:val="clear" w:color="auto" w:fill="FFFFFF"/>
    </w:rPr>
  </w:style>
  <w:style w:type="paragraph" w:styleId="a7">
    <w:name w:val="Body Text"/>
    <w:basedOn w:val="a0"/>
    <w:link w:val="1"/>
    <w:uiPriority w:val="99"/>
    <w:rsid w:val="00602EFB"/>
    <w:pPr>
      <w:widowControl w:val="0"/>
      <w:shd w:val="clear" w:color="auto" w:fill="FFFFFF"/>
      <w:spacing w:after="0" w:line="240" w:lineRule="auto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1"/>
    <w:uiPriority w:val="99"/>
    <w:semiHidden/>
    <w:rsid w:val="00602EFB"/>
    <w:rPr>
      <w:rFonts w:ascii="Calibri" w:eastAsia="Calibri" w:hAnsi="Calibri" w:cs="Calibri"/>
      <w:color w:val="000000"/>
      <w:lang w:eastAsia="ru-RU"/>
    </w:rPr>
  </w:style>
  <w:style w:type="character" w:customStyle="1" w:styleId="apple-converted-space">
    <w:name w:val="apple-converted-space"/>
    <w:rsid w:val="00602EFB"/>
    <w:rPr>
      <w:rFonts w:cs="Times New Roman"/>
    </w:rPr>
  </w:style>
  <w:style w:type="character" w:customStyle="1" w:styleId="213">
    <w:name w:val="213"/>
    <w:basedOn w:val="a1"/>
    <w:rsid w:val="00602EFB"/>
  </w:style>
  <w:style w:type="paragraph" w:customStyle="1" w:styleId="a50">
    <w:name w:val="a5"/>
    <w:basedOn w:val="a0"/>
    <w:rsid w:val="0060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137">
    <w:name w:val="2137"/>
    <w:basedOn w:val="a1"/>
    <w:rsid w:val="00602EFB"/>
  </w:style>
  <w:style w:type="character" w:customStyle="1" w:styleId="2136">
    <w:name w:val="2136"/>
    <w:basedOn w:val="a1"/>
    <w:rsid w:val="00602EFB"/>
  </w:style>
  <w:style w:type="character" w:customStyle="1" w:styleId="a6">
    <w:name w:val="Абзац списка Знак"/>
    <w:link w:val="a5"/>
    <w:uiPriority w:val="99"/>
    <w:locked/>
    <w:rsid w:val="00F752D4"/>
    <w:rPr>
      <w:rFonts w:ascii="Calibri" w:eastAsia="Calibri" w:hAnsi="Calibri" w:cs="Calibri"/>
      <w:color w:val="000000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F752D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F752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F752D4"/>
    <w:pPr>
      <w:numPr>
        <w:numId w:val="13"/>
      </w:numPr>
      <w:spacing w:after="0" w:line="240" w:lineRule="auto"/>
      <w:jc w:val="both"/>
    </w:pPr>
    <w:rPr>
      <w:rFonts w:ascii="Arial Narrow" w:hAnsi="Arial Narrow"/>
      <w:color w:val="auto"/>
      <w:sz w:val="18"/>
      <w:szCs w:val="18"/>
    </w:rPr>
  </w:style>
  <w:style w:type="character" w:customStyle="1" w:styleId="aa">
    <w:name w:val="НОМЕРА Знак"/>
    <w:link w:val="a"/>
    <w:uiPriority w:val="99"/>
    <w:rsid w:val="00F752D4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unhideWhenUsed/>
    <w:rsid w:val="00F752D4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752D4"/>
    <w:pPr>
      <w:spacing w:after="0" w:line="240" w:lineRule="auto"/>
    </w:pPr>
    <w:rPr>
      <w:rFonts w:eastAsiaTheme="minorEastAsia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4164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41648B"/>
    <w:rPr>
      <w:rFonts w:ascii="Calibri" w:eastAsia="Calibri" w:hAnsi="Calibri" w:cs="Calibri"/>
      <w:color w:val="000000"/>
      <w:lang w:eastAsia="ru-RU"/>
    </w:rPr>
  </w:style>
  <w:style w:type="paragraph" w:customStyle="1" w:styleId="paragraph">
    <w:name w:val="paragraph"/>
    <w:basedOn w:val="a0"/>
    <w:rsid w:val="0041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uiPriority w:val="99"/>
    <w:rsid w:val="004164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Полехин</dc:creator>
  <cp:keywords/>
  <dc:description/>
  <cp:lastModifiedBy>user</cp:lastModifiedBy>
  <cp:revision>7</cp:revision>
  <dcterms:created xsi:type="dcterms:W3CDTF">2021-05-10T08:57:00Z</dcterms:created>
  <dcterms:modified xsi:type="dcterms:W3CDTF">2021-05-11T10:08:00Z</dcterms:modified>
</cp:coreProperties>
</file>