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CF704" w14:textId="77777777" w:rsidR="00857B68" w:rsidRDefault="00857B68" w:rsidP="00857B68">
      <w:pPr>
        <w:spacing w:after="30"/>
        <w:ind w:left="7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Аннотация  </w:t>
      </w:r>
    </w:p>
    <w:p w14:paraId="069D4BF8" w14:textId="4CE5C30D" w:rsidR="00857B68" w:rsidRDefault="00857B68" w:rsidP="00857B68">
      <w:pPr>
        <w:spacing w:after="0"/>
        <w:ind w:left="149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 рабочей программе элективного курса «Проектная деятельность» в процессе реализации ФГОС ООО</w:t>
      </w:r>
    </w:p>
    <w:tbl>
      <w:tblPr>
        <w:tblStyle w:val="a3"/>
        <w:tblW w:w="15310" w:type="dxa"/>
        <w:tblInd w:w="-714" w:type="dxa"/>
        <w:tblLook w:val="04A0" w:firstRow="1" w:lastRow="0" w:firstColumn="1" w:lastColumn="0" w:noHBand="0" w:noVBand="1"/>
      </w:tblPr>
      <w:tblGrid>
        <w:gridCol w:w="2694"/>
        <w:gridCol w:w="4556"/>
        <w:gridCol w:w="4363"/>
        <w:gridCol w:w="3697"/>
      </w:tblGrid>
      <w:tr w:rsidR="00857B68" w:rsidRPr="000F0142" w14:paraId="0946CB5D" w14:textId="77777777" w:rsidTr="00592917">
        <w:tc>
          <w:tcPr>
            <w:tcW w:w="2694" w:type="dxa"/>
          </w:tcPr>
          <w:p w14:paraId="5B7811B4" w14:textId="77777777" w:rsidR="00857B68" w:rsidRPr="000F0142" w:rsidRDefault="00857B68" w:rsidP="0059291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реализации программы</w:t>
            </w:r>
          </w:p>
        </w:tc>
        <w:tc>
          <w:tcPr>
            <w:tcW w:w="12616" w:type="dxa"/>
            <w:gridSpan w:val="3"/>
          </w:tcPr>
          <w:p w14:paraId="284C1177" w14:textId="77777777" w:rsidR="00857B68" w:rsidRPr="000F0142" w:rsidRDefault="00857B68" w:rsidP="005929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основного общего образования</w:t>
            </w:r>
          </w:p>
        </w:tc>
      </w:tr>
      <w:tr w:rsidR="00857B68" w:rsidRPr="000F0142" w14:paraId="3BD9BAE3" w14:textId="77777777" w:rsidTr="00592917">
        <w:tc>
          <w:tcPr>
            <w:tcW w:w="2694" w:type="dxa"/>
          </w:tcPr>
          <w:p w14:paraId="7BF46D0C" w14:textId="77777777" w:rsidR="00857B68" w:rsidRPr="000F0142" w:rsidRDefault="00857B68" w:rsidP="005929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Нормативноправовые</w:t>
            </w:r>
            <w:proofErr w:type="spellEnd"/>
            <w:r w:rsidRPr="000F0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документы</w:t>
            </w:r>
          </w:p>
        </w:tc>
        <w:tc>
          <w:tcPr>
            <w:tcW w:w="12616" w:type="dxa"/>
            <w:gridSpan w:val="3"/>
          </w:tcPr>
          <w:p w14:paraId="6B086363" w14:textId="152089AC" w:rsidR="00857B68" w:rsidRPr="000F0142" w:rsidRDefault="00857B68" w:rsidP="005929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элективного курса «Проектная деятельность» для 5-</w:t>
            </w:r>
            <w:r w:rsidR="00437E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составлена на основе ФГОС ООО, ООП ООО МБОУ СОШ №51, с учётом Примерной программы основного общего образования по математике и обеспечивает достижение планируемых результатов освоения ООП ООО  </w:t>
            </w:r>
          </w:p>
        </w:tc>
      </w:tr>
      <w:tr w:rsidR="00857B68" w:rsidRPr="000F0142" w14:paraId="773FF99A" w14:textId="77777777" w:rsidTr="00592917">
        <w:tc>
          <w:tcPr>
            <w:tcW w:w="2694" w:type="dxa"/>
          </w:tcPr>
          <w:p w14:paraId="2AE35BED" w14:textId="77777777" w:rsidR="00857B68" w:rsidRPr="000F0142" w:rsidRDefault="00857B68" w:rsidP="0059291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характеристика учебного курса</w:t>
            </w:r>
          </w:p>
        </w:tc>
        <w:tc>
          <w:tcPr>
            <w:tcW w:w="12616" w:type="dxa"/>
            <w:gridSpan w:val="3"/>
          </w:tcPr>
          <w:p w14:paraId="35858E14" w14:textId="77777777" w:rsidR="004F564B" w:rsidRPr="000F0142" w:rsidRDefault="004F564B" w:rsidP="004F5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проектной деятельности обучающихся (далее – Программа) является средством реализации требований Стандарта к личностным и метапредметным результатам освоения основной образовательной программы, конкретизирует методы формирования универсальных учебных действий учащихся на этой ступени образования в части повышения мотивации и эффективности учебной деятельности обучающихся.</w:t>
            </w:r>
          </w:p>
          <w:p w14:paraId="5FA86A75" w14:textId="77777777" w:rsidR="004F564B" w:rsidRPr="000F0142" w:rsidRDefault="004F564B" w:rsidP="004F5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создана на основе Федерального государственного стандарта основного общего образования, программы «Сборник программ. Исследовательская и проектная деятельность. Социальная деятельность. - издательство Москва «Просвещение», 2014год и образовательной программы Школы.</w:t>
            </w:r>
          </w:p>
          <w:p w14:paraId="5B08F87F" w14:textId="77777777" w:rsidR="004F564B" w:rsidRPr="000F0142" w:rsidRDefault="004F564B" w:rsidP="004F5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направлена на развитие творческих способностей обучающихся, формирование у них основ культуры проектной деятельности, системных представлений и позитивного социального опыта применения методов и технологий этих видов деятельности, развитие умений обучающихся самостоятельно определять цели и результаты (продукты) такой деятельности.</w:t>
            </w:r>
          </w:p>
          <w:p w14:paraId="023212DB" w14:textId="77777777" w:rsidR="004F564B" w:rsidRPr="000F0142" w:rsidRDefault="004F564B" w:rsidP="004F5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Актуальность</w:t>
            </w:r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программы. Современные развивающие программы включают проектную деятельность в содержание различных курсов и внеурочной деятельности.</w:t>
            </w:r>
          </w:p>
          <w:p w14:paraId="560A128E" w14:textId="77777777" w:rsidR="004F564B" w:rsidRPr="000F0142" w:rsidRDefault="004F564B" w:rsidP="004F5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Актуальность</w:t>
            </w:r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      </w:r>
          </w:p>
          <w:p w14:paraId="30A64F61" w14:textId="747887CD" w:rsidR="00857B68" w:rsidRPr="000F0142" w:rsidRDefault="004F564B" w:rsidP="004F5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позволяет реализовать </w:t>
            </w:r>
            <w:r w:rsidRPr="000F0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актуальные</w:t>
            </w:r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> в настоящее время личностно-ориентированный, деятельностный подходы.</w:t>
            </w:r>
          </w:p>
        </w:tc>
      </w:tr>
      <w:tr w:rsidR="00857B68" w:rsidRPr="000F0142" w14:paraId="44C0716A" w14:textId="77777777" w:rsidTr="00592917">
        <w:tc>
          <w:tcPr>
            <w:tcW w:w="2694" w:type="dxa"/>
          </w:tcPr>
          <w:p w14:paraId="6C578014" w14:textId="77777777" w:rsidR="00857B68" w:rsidRPr="000F0142" w:rsidRDefault="00857B68" w:rsidP="005929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Цели, задачи рабочей программы</w:t>
            </w:r>
          </w:p>
        </w:tc>
        <w:tc>
          <w:tcPr>
            <w:tcW w:w="12616" w:type="dxa"/>
            <w:gridSpan w:val="3"/>
          </w:tcPr>
          <w:p w14:paraId="4ABBE789" w14:textId="7D5AF077" w:rsidR="004F564B" w:rsidRPr="000F0142" w:rsidRDefault="004F564B" w:rsidP="004F5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F0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условия, при которых учащиеся: самостоятельно и охотно приобретают недостающие знания из разных источников; учатся пользоваться приобретенными знаниями для решения познавательных и практических задач; приобретают коммуникативные умения, работая в различных группах; развивают у себя исследовательские умения, развивают системное мышление.</w:t>
            </w:r>
          </w:p>
          <w:p w14:paraId="25AE432B" w14:textId="278864AD" w:rsidR="004F564B" w:rsidRPr="000F0142" w:rsidRDefault="004F564B" w:rsidP="004F5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14:paraId="29539EA4" w14:textId="77777777" w:rsidR="004F564B" w:rsidRPr="000F0142" w:rsidRDefault="004F564B" w:rsidP="004F564B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личностных, регулятивных, коммуникативных и познавательных универсальных учебных действий;</w:t>
            </w:r>
          </w:p>
          <w:p w14:paraId="07F9C123" w14:textId="77777777" w:rsidR="004F564B" w:rsidRPr="000F0142" w:rsidRDefault="004F564B" w:rsidP="004F564B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способностей и поддержка одаренности детей;</w:t>
            </w:r>
          </w:p>
          <w:p w14:paraId="1373211A" w14:textId="77777777" w:rsidR="004F564B" w:rsidRPr="000F0142" w:rsidRDefault="004F564B" w:rsidP="004F564B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интеллектуальных и творческих соревнований, участие в школьной и городской конференциях;</w:t>
            </w:r>
          </w:p>
          <w:p w14:paraId="42C99D90" w14:textId="77777777" w:rsidR="004F564B" w:rsidRPr="000F0142" w:rsidRDefault="004F564B" w:rsidP="004F564B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 у учащихся устойчивого интереса к изучению математики, развитие творческого и математического мышления учеников.</w:t>
            </w:r>
          </w:p>
          <w:p w14:paraId="17737E49" w14:textId="4EFEC09A" w:rsidR="00857B68" w:rsidRPr="000F0142" w:rsidRDefault="00857B68" w:rsidP="004F564B">
            <w:pPr>
              <w:pStyle w:val="c7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857B68" w:rsidRPr="000F0142" w14:paraId="3BFE6FB6" w14:textId="77777777" w:rsidTr="00592917">
        <w:tc>
          <w:tcPr>
            <w:tcW w:w="2694" w:type="dxa"/>
          </w:tcPr>
          <w:p w14:paraId="25CBC082" w14:textId="77777777" w:rsidR="00857B68" w:rsidRPr="000F0142" w:rsidRDefault="00857B68" w:rsidP="005929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Место учебного курса в учебном плане</w:t>
            </w:r>
          </w:p>
          <w:p w14:paraId="14A4FC44" w14:textId="77777777" w:rsidR="00857B68" w:rsidRPr="000F0142" w:rsidRDefault="00857B68" w:rsidP="005929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3"/>
          </w:tcPr>
          <w:p w14:paraId="186E89A8" w14:textId="77777777" w:rsidR="00857B68" w:rsidRPr="000F0142" w:rsidRDefault="00857B68" w:rsidP="005929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– 0,5 недельных часа/ 16 часов I полугодие, 19 часов II полугодие</w:t>
            </w:r>
          </w:p>
          <w:p w14:paraId="63A3BA69" w14:textId="77777777" w:rsidR="00857B68" w:rsidRPr="000F0142" w:rsidRDefault="00857B68" w:rsidP="005929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– 0,5 недельных часа/ 16 часов I полугодие, 19 часов II полугодие</w:t>
            </w:r>
          </w:p>
          <w:p w14:paraId="1B3339D2" w14:textId="77777777" w:rsidR="00857B68" w:rsidRPr="000F0142" w:rsidRDefault="00857B68" w:rsidP="005929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– 0,5 недельных часа/ 16 часов I полугодие, 19 часов II полугодие</w:t>
            </w:r>
          </w:p>
          <w:p w14:paraId="38D076EC" w14:textId="77777777" w:rsidR="00857B68" w:rsidRPr="000F0142" w:rsidRDefault="00857B68" w:rsidP="005929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 – 0,5 недельных часа/ 16 часов I полугодие, 19 часов II полугодие</w:t>
            </w:r>
          </w:p>
          <w:p w14:paraId="173DE171" w14:textId="042ADA01" w:rsidR="004F564B" w:rsidRPr="000F0142" w:rsidRDefault="004F564B" w:rsidP="005929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 – 0,5 недельных часа/ 16 часов I полугодие, 1</w:t>
            </w:r>
            <w:r w:rsidR="00437E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 II полугодие</w:t>
            </w:r>
          </w:p>
        </w:tc>
      </w:tr>
      <w:tr w:rsidR="00857B68" w:rsidRPr="000F0142" w14:paraId="213600CF" w14:textId="77777777" w:rsidTr="00592917">
        <w:tc>
          <w:tcPr>
            <w:tcW w:w="2694" w:type="dxa"/>
          </w:tcPr>
          <w:p w14:paraId="2B1073C8" w14:textId="77777777" w:rsidR="00857B68" w:rsidRPr="000F0142" w:rsidRDefault="00857B68" w:rsidP="005929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курса</w:t>
            </w:r>
          </w:p>
        </w:tc>
        <w:tc>
          <w:tcPr>
            <w:tcW w:w="12616" w:type="dxa"/>
            <w:gridSpan w:val="3"/>
          </w:tcPr>
          <w:p w14:paraId="6A1DA7C0" w14:textId="24929612" w:rsidR="004F564B" w:rsidRPr="000F0142" w:rsidRDefault="004F564B" w:rsidP="004F564B">
            <w:pPr>
              <w:pStyle w:val="a6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F0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5 класс </w:t>
            </w:r>
          </w:p>
          <w:p w14:paraId="7681D427" w14:textId="1C5463F7" w:rsidR="004F564B" w:rsidRPr="000F0142" w:rsidRDefault="004F564B" w:rsidP="004F564B">
            <w:pPr>
              <w:pStyle w:val="a6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F01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проблемы к цели. Работа с каталогами. </w:t>
            </w:r>
            <w:r w:rsidRPr="000F01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Этапы работы в рамках исследовательской деятельности. Практический блок.</w:t>
            </w:r>
            <w:r w:rsidR="00A97EB9" w:rsidRPr="000F01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4D99A44A" w14:textId="48479AAA" w:rsidR="004F564B" w:rsidRPr="000F0142" w:rsidRDefault="004F564B" w:rsidP="00A97EB9">
            <w:pPr>
              <w:pStyle w:val="a6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F0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 класс</w:t>
            </w:r>
          </w:p>
          <w:p w14:paraId="6356E447" w14:textId="4C539BBA" w:rsidR="004F564B" w:rsidRPr="000F0142" w:rsidRDefault="004F564B" w:rsidP="00A97EB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F0142">
              <w:rPr>
                <w:rStyle w:val="c0"/>
                <w:rFonts w:eastAsiaTheme="minorEastAsia"/>
                <w:color w:val="000000"/>
              </w:rPr>
              <w:t>От проблемы</w:t>
            </w:r>
            <w:r w:rsidRPr="000F0142">
              <w:rPr>
                <w:color w:val="000000"/>
              </w:rPr>
              <w:t xml:space="preserve"> </w:t>
            </w:r>
            <w:r w:rsidRPr="000F0142">
              <w:rPr>
                <w:rStyle w:val="c0"/>
                <w:rFonts w:eastAsiaTheme="minorEastAsia"/>
                <w:color w:val="000000"/>
              </w:rPr>
              <w:t>к цели.</w:t>
            </w:r>
            <w:r w:rsidR="00A97EB9" w:rsidRPr="000F0142">
              <w:rPr>
                <w:rStyle w:val="c0"/>
                <w:rFonts w:eastAsiaTheme="minorEastAsia"/>
                <w:color w:val="000000"/>
              </w:rPr>
              <w:t xml:space="preserve"> </w:t>
            </w:r>
            <w:r w:rsidRPr="000F0142">
              <w:rPr>
                <w:color w:val="000000"/>
                <w:shd w:val="clear" w:color="auto" w:fill="FFFFFF"/>
              </w:rPr>
              <w:t>Наблюдение и эксперимент.</w:t>
            </w:r>
            <w:r w:rsidR="00A97EB9" w:rsidRPr="000F0142">
              <w:rPr>
                <w:color w:val="000000"/>
                <w:shd w:val="clear" w:color="auto" w:fill="FFFFFF"/>
              </w:rPr>
              <w:t xml:space="preserve"> </w:t>
            </w:r>
            <w:r w:rsidRPr="000F0142">
              <w:rPr>
                <w:color w:val="000000"/>
                <w:shd w:val="clear" w:color="auto" w:fill="FFFFFF"/>
              </w:rPr>
              <w:t>Сам себе эксперт.</w:t>
            </w:r>
            <w:r w:rsidR="00A97EB9" w:rsidRPr="000F0142">
              <w:rPr>
                <w:color w:val="000000"/>
                <w:shd w:val="clear" w:color="auto" w:fill="FFFFFF"/>
              </w:rPr>
              <w:t xml:space="preserve"> </w:t>
            </w:r>
            <w:r w:rsidRPr="000F0142">
              <w:rPr>
                <w:color w:val="000000"/>
                <w:shd w:val="clear" w:color="auto" w:fill="FFFFFF"/>
              </w:rPr>
              <w:t>Как работать вместе.</w:t>
            </w:r>
            <w:r w:rsidR="00A97EB9" w:rsidRPr="000F0142">
              <w:rPr>
                <w:color w:val="000000"/>
                <w:shd w:val="clear" w:color="auto" w:fill="FFFFFF"/>
              </w:rPr>
              <w:t xml:space="preserve"> </w:t>
            </w:r>
            <w:r w:rsidRPr="000F0142">
              <w:rPr>
                <w:color w:val="000000"/>
                <w:shd w:val="clear" w:color="auto" w:fill="FFFFFF"/>
              </w:rPr>
              <w:t>Основы риторики и публичного выступления.</w:t>
            </w:r>
          </w:p>
          <w:p w14:paraId="3482DA97" w14:textId="60EE6EA4" w:rsidR="004F564B" w:rsidRPr="000F0142" w:rsidRDefault="004F564B" w:rsidP="00A97EB9">
            <w:pPr>
              <w:pStyle w:val="a6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F0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 класс</w:t>
            </w:r>
          </w:p>
          <w:p w14:paraId="7AC6F186" w14:textId="1D546C1A" w:rsidR="004F564B" w:rsidRPr="00437EF4" w:rsidRDefault="004F564B" w:rsidP="00A97EB9">
            <w:pPr>
              <w:pStyle w:val="a6"/>
              <w:shd w:val="clear" w:color="auto" w:fill="FFFFFF"/>
              <w:textAlignment w:val="baseline"/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1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Введение. Цель и задачи программы.</w:t>
            </w:r>
            <w:r w:rsidR="00A97EB9" w:rsidRPr="000F01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F01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каталогами.</w:t>
            </w:r>
            <w:r w:rsidR="00A97EB9" w:rsidRPr="000F01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01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 проблемы к цели и планированию деятельности.</w:t>
            </w:r>
            <w:r w:rsidR="00A97EB9" w:rsidRPr="000F01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F0142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Как работать в команде.</w:t>
            </w:r>
            <w:r w:rsidR="00A97EB9" w:rsidRPr="000F0142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01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Этапы работы в рамках исследовательской деятельности.</w:t>
            </w:r>
            <w:r w:rsidR="00A97EB9" w:rsidRPr="000F01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437EF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Выступление.</w:t>
            </w:r>
            <w:r w:rsidR="00A97EB9" w:rsidRPr="000F01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3D2CA81A" w14:textId="575321D1" w:rsidR="004F564B" w:rsidRPr="000F0142" w:rsidRDefault="004F564B" w:rsidP="00A97EB9">
            <w:pPr>
              <w:pStyle w:val="a6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F0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 класс</w:t>
            </w:r>
          </w:p>
          <w:p w14:paraId="12EE79F6" w14:textId="1C30A047" w:rsidR="004F564B" w:rsidRPr="000F0142" w:rsidRDefault="004F564B" w:rsidP="000F0142">
            <w:pPr>
              <w:pStyle w:val="a6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F01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 проблемы к цели и планированию деятельности.</w:t>
            </w:r>
            <w:r w:rsidR="00A97EB9" w:rsidRPr="000F01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F01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каталогами.</w:t>
            </w:r>
            <w:r w:rsidR="00A97EB9" w:rsidRPr="000F01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01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 справочной литературой.</w:t>
            </w:r>
            <w:r w:rsidR="000F0142" w:rsidRPr="000F01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01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Способы первичной обработки информации.</w:t>
            </w:r>
            <w:r w:rsidR="000F0142" w:rsidRPr="000F01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F01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Как работать вместе.</w:t>
            </w:r>
            <w:r w:rsidR="000F0142" w:rsidRPr="000F01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F01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Выступление</w:t>
            </w:r>
            <w:r w:rsidRPr="000F01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98B3361" w14:textId="6DD6C94C" w:rsidR="004F564B" w:rsidRPr="000F0142" w:rsidRDefault="004F564B" w:rsidP="004F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hAnsi="Times New Roman" w:cs="Times New Roman"/>
                <w:sz w:val="24"/>
                <w:szCs w:val="24"/>
              </w:rPr>
              <w:t>Ведение дискуссии.</w:t>
            </w:r>
          </w:p>
          <w:p w14:paraId="2BB9FCBE" w14:textId="77777777" w:rsidR="000F0142" w:rsidRPr="000F0142" w:rsidRDefault="000F0142" w:rsidP="004F564B">
            <w:pPr>
              <w:tabs>
                <w:tab w:val="left" w:pos="1500"/>
                <w:tab w:val="center" w:pos="7389"/>
                <w:tab w:val="left" w:pos="12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42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14:paraId="14447480" w14:textId="66F97E08" w:rsidR="00857B68" w:rsidRPr="000F0142" w:rsidRDefault="004F564B" w:rsidP="000F0142">
            <w:pPr>
              <w:tabs>
                <w:tab w:val="left" w:pos="1500"/>
                <w:tab w:val="center" w:pos="7389"/>
                <w:tab w:val="left" w:pos="12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42">
              <w:rPr>
                <w:rFonts w:ascii="Times New Roman" w:hAnsi="Times New Roman" w:cs="Times New Roman"/>
                <w:sz w:val="24"/>
                <w:szCs w:val="24"/>
              </w:rPr>
              <w:t>Методы сбора данных: анкетный опрос и интервью.</w:t>
            </w:r>
            <w:r w:rsidR="000F0142" w:rsidRPr="000F0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142">
              <w:rPr>
                <w:rFonts w:ascii="Times New Roman" w:hAnsi="Times New Roman" w:cs="Times New Roman"/>
                <w:sz w:val="24"/>
                <w:szCs w:val="24"/>
              </w:rPr>
              <w:t>Основы риторики. Публичное выступление.</w:t>
            </w:r>
            <w:r w:rsidR="000F0142" w:rsidRPr="000F0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0142">
              <w:rPr>
                <w:rFonts w:ascii="Times New Roman" w:hAnsi="Times New Roman" w:cs="Times New Roman"/>
                <w:sz w:val="24"/>
                <w:szCs w:val="24"/>
              </w:rPr>
              <w:t>Регулирование конфликтов.</w:t>
            </w:r>
          </w:p>
        </w:tc>
      </w:tr>
      <w:tr w:rsidR="00857B68" w:rsidRPr="000F0142" w14:paraId="4F1F0D0E" w14:textId="77777777" w:rsidTr="00592917">
        <w:tc>
          <w:tcPr>
            <w:tcW w:w="2694" w:type="dxa"/>
          </w:tcPr>
          <w:p w14:paraId="2FC9C26B" w14:textId="77777777" w:rsidR="00857B68" w:rsidRPr="000F0142" w:rsidRDefault="00857B68" w:rsidP="005929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4556" w:type="dxa"/>
          </w:tcPr>
          <w:p w14:paraId="6A3445B4" w14:textId="77777777" w:rsidR="00857B68" w:rsidRPr="000F0142" w:rsidRDefault="00857B68" w:rsidP="005929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4363" w:type="dxa"/>
          </w:tcPr>
          <w:p w14:paraId="72630B7D" w14:textId="77777777" w:rsidR="00857B68" w:rsidRPr="000F0142" w:rsidRDefault="00857B68" w:rsidP="005929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3697" w:type="dxa"/>
          </w:tcPr>
          <w:p w14:paraId="5CBCB956" w14:textId="77777777" w:rsidR="00857B68" w:rsidRPr="000F0142" w:rsidRDefault="00857B68" w:rsidP="005929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857B68" w:rsidRPr="000F0142" w14:paraId="4699BAAC" w14:textId="77777777" w:rsidTr="00592917">
        <w:tc>
          <w:tcPr>
            <w:tcW w:w="2694" w:type="dxa"/>
          </w:tcPr>
          <w:p w14:paraId="7544B2BE" w14:textId="77777777" w:rsidR="00857B68" w:rsidRPr="000F0142" w:rsidRDefault="00857B68" w:rsidP="005929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14:paraId="39FAD46F" w14:textId="77777777" w:rsidR="000F0142" w:rsidRPr="000F0142" w:rsidRDefault="000F0142" w:rsidP="000F0142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мотивации к обучению, о помощи им в самоорганизации и саморазвитии.</w:t>
            </w:r>
          </w:p>
          <w:p w14:paraId="0C1EE580" w14:textId="66B470A7" w:rsidR="00857B68" w:rsidRPr="000F0142" w:rsidRDefault="000F0142" w:rsidP="000F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навыков </w:t>
            </w:r>
            <w:proofErr w:type="gramStart"/>
            <w:r w:rsidRPr="000F0142">
              <w:rPr>
                <w:rFonts w:ascii="Times New Roman" w:hAnsi="Times New Roman" w:cs="Times New Roman"/>
                <w:sz w:val="24"/>
                <w:szCs w:val="24"/>
              </w:rPr>
              <w:t>учащихся,  умений</w:t>
            </w:r>
            <w:proofErr w:type="gramEnd"/>
            <w:r w:rsidRPr="000F014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4363" w:type="dxa"/>
          </w:tcPr>
          <w:p w14:paraId="18572004" w14:textId="77777777" w:rsidR="00857B68" w:rsidRPr="000F0142" w:rsidRDefault="00857B68" w:rsidP="00592917">
            <w:pPr>
              <w:widowControl w:val="0"/>
              <w:autoSpaceDE w:val="0"/>
              <w:autoSpaceDN w:val="0"/>
              <w:adjustRightInd w:val="0"/>
              <w:ind w:left="707" w:firstLine="709"/>
              <w:contextualSpacing/>
              <w:jc w:val="both"/>
              <w:outlineLvl w:val="0"/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 w:rsidRPr="000F0142"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  <w:t>Ре</w:t>
            </w:r>
            <w:r w:rsidRPr="000F0142"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гулятивные </w:t>
            </w:r>
            <w:r w:rsidRPr="000F014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УУД</w:t>
            </w:r>
          </w:p>
          <w:p w14:paraId="37B32CF0" w14:textId="77777777" w:rsidR="000F0142" w:rsidRPr="000F0142" w:rsidRDefault="000F0142" w:rsidP="000F0142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14:paraId="6FCFC90D" w14:textId="77777777" w:rsidR="000F0142" w:rsidRPr="000F0142" w:rsidRDefault="000F0142" w:rsidP="000F0142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соответствии с</w:t>
            </w:r>
          </w:p>
          <w:p w14:paraId="560FD034" w14:textId="5FD255BF" w:rsidR="000F0142" w:rsidRPr="000F0142" w:rsidRDefault="000F0142" w:rsidP="000F0142">
            <w:pPr>
              <w:pStyle w:val="a4"/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поставленной задачей и условиями ее реализации, в том числе во внутреннем плане осуществлять </w:t>
            </w:r>
            <w:r w:rsidRPr="000F0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и пошаговый контроль по результату</w:t>
            </w:r>
          </w:p>
          <w:p w14:paraId="671A2359" w14:textId="6712C4AB" w:rsidR="00857B68" w:rsidRPr="000F0142" w:rsidRDefault="00857B68" w:rsidP="00592917">
            <w:pPr>
              <w:ind w:left="360" w:firstLine="709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14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F0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оммуникативные </w:t>
            </w:r>
            <w:r w:rsidRPr="000F014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УУД</w:t>
            </w:r>
          </w:p>
          <w:p w14:paraId="56CF88CB" w14:textId="77777777" w:rsidR="000F0142" w:rsidRPr="000F0142" w:rsidRDefault="000F0142" w:rsidP="000F0142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hAnsi="Times New Roman" w:cs="Times New Roman"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  <w:p w14:paraId="72BFA7AA" w14:textId="77777777" w:rsidR="000F0142" w:rsidRPr="000F0142" w:rsidRDefault="000F0142" w:rsidP="000F0142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hAnsi="Times New Roman" w:cs="Times New Roman"/>
                <w:sz w:val="24"/>
                <w:szCs w:val="24"/>
              </w:rPr>
              <w:t>умение координировать свои усилия с усилиями других.</w:t>
            </w:r>
          </w:p>
          <w:p w14:paraId="3D900F62" w14:textId="77777777" w:rsidR="000F0142" w:rsidRPr="000F0142" w:rsidRDefault="000F0142" w:rsidP="000F0142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</w:t>
            </w:r>
          </w:p>
          <w:p w14:paraId="5AAAE85C" w14:textId="77777777" w:rsidR="000F0142" w:rsidRPr="000F0142" w:rsidRDefault="000F0142" w:rsidP="000F0142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деятельности, в том</w:t>
            </w:r>
          </w:p>
          <w:p w14:paraId="69A0EF61" w14:textId="77777777" w:rsidR="000F0142" w:rsidRPr="000F0142" w:rsidRDefault="000F0142" w:rsidP="000F0142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hAnsi="Times New Roman" w:cs="Times New Roman"/>
                <w:sz w:val="24"/>
                <w:szCs w:val="24"/>
              </w:rPr>
              <w:t>числе в ситуации столкновения интересов;</w:t>
            </w:r>
          </w:p>
          <w:p w14:paraId="5E0C53E6" w14:textId="77777777" w:rsidR="000F0142" w:rsidRPr="000F0142" w:rsidRDefault="000F0142" w:rsidP="000F0142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hAnsi="Times New Roman" w:cs="Times New Roman"/>
                <w:sz w:val="24"/>
                <w:szCs w:val="24"/>
              </w:rPr>
              <w:t>задавать вопросы;</w:t>
            </w:r>
          </w:p>
          <w:p w14:paraId="19FB7B78" w14:textId="77777777" w:rsidR="000F0142" w:rsidRPr="000F0142" w:rsidRDefault="000F0142" w:rsidP="000F0142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hAnsi="Times New Roman" w:cs="Times New Roman"/>
                <w:sz w:val="24"/>
                <w:szCs w:val="24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14:paraId="5FBC670F" w14:textId="77777777" w:rsidR="000F0142" w:rsidRPr="000F0142" w:rsidRDefault="000F0142" w:rsidP="000F0142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</w:t>
            </w:r>
          </w:p>
          <w:p w14:paraId="41B84F85" w14:textId="77777777" w:rsidR="000F0142" w:rsidRPr="000F0142" w:rsidRDefault="000F0142" w:rsidP="000F0142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06F7BB61" w14:textId="5749B52C" w:rsidR="00857B68" w:rsidRPr="000F0142" w:rsidRDefault="00857B68" w:rsidP="00592917">
            <w:pPr>
              <w:widowControl w:val="0"/>
              <w:autoSpaceDE w:val="0"/>
              <w:autoSpaceDN w:val="0"/>
              <w:adjustRightInd w:val="0"/>
              <w:ind w:left="360" w:firstLine="709"/>
              <w:contextualSpacing/>
              <w:outlineLvl w:val="0"/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</w:pPr>
            <w:r w:rsidRPr="000F0142"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0F014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УУД</w:t>
            </w:r>
          </w:p>
          <w:p w14:paraId="6CE28745" w14:textId="77777777" w:rsidR="000F0142" w:rsidRPr="000F0142" w:rsidRDefault="000F0142" w:rsidP="000F0142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hAnsi="Times New Roman" w:cs="Times New Roman"/>
                <w:sz w:val="24"/>
                <w:szCs w:val="24"/>
              </w:rPr>
              <w:t>умения учиться: навыках решения творческих задач и навыках поиска, анализа и интерпретации информации.</w:t>
            </w:r>
          </w:p>
          <w:p w14:paraId="496C5202" w14:textId="77777777" w:rsidR="000F0142" w:rsidRPr="000F0142" w:rsidRDefault="000F0142" w:rsidP="000F0142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hAnsi="Times New Roman" w:cs="Times New Roman"/>
                <w:sz w:val="24"/>
                <w:szCs w:val="24"/>
              </w:rPr>
              <w:t>добывать необходимые знания и с их помощью проделывать конкретную работу.</w:t>
            </w:r>
          </w:p>
          <w:p w14:paraId="5B92FEF3" w14:textId="77777777" w:rsidR="000F0142" w:rsidRPr="000F0142" w:rsidRDefault="000F0142" w:rsidP="000F0142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необходимой информации для выполнения учебных заданий с использованием учебной </w:t>
            </w:r>
            <w:r w:rsidRPr="000F0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литературы;</w:t>
            </w:r>
          </w:p>
          <w:p w14:paraId="4E27A595" w14:textId="314BA385" w:rsidR="00857B68" w:rsidRPr="000F0142" w:rsidRDefault="000F0142" w:rsidP="000F014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</w:tc>
        <w:tc>
          <w:tcPr>
            <w:tcW w:w="3697" w:type="dxa"/>
          </w:tcPr>
          <w:p w14:paraId="669239EA" w14:textId="77777777" w:rsidR="000F0142" w:rsidRPr="000F0142" w:rsidRDefault="000F0142" w:rsidP="000F014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Выпускник научится:</w:t>
            </w:r>
          </w:p>
          <w:p w14:paraId="12C4C64A" w14:textId="77777777" w:rsidR="000F0142" w:rsidRPr="000F0142" w:rsidRDefault="000F0142" w:rsidP="000F0142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1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1.  </w:t>
            </w:r>
            <w:proofErr w:type="gramStart"/>
            <w:r w:rsidRPr="000F0142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 и</w:t>
            </w:r>
            <w:proofErr w:type="gramEnd"/>
            <w:r w:rsidRPr="000F01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выполнять  учебный  проект,  используя  оборудование,  модели,  методы и приёмы, адекватные исследуемой проблеме;</w:t>
            </w:r>
          </w:p>
          <w:p w14:paraId="21F7B729" w14:textId="77777777" w:rsidR="000F0142" w:rsidRPr="000F0142" w:rsidRDefault="000F0142" w:rsidP="000F0142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1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 выявлять и формулировать проблему;  </w:t>
            </w:r>
          </w:p>
          <w:p w14:paraId="373A752A" w14:textId="77777777" w:rsidR="000F0142" w:rsidRPr="000F0142" w:rsidRDefault="000F0142" w:rsidP="000F014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планировать этапы выполнения работ;  </w:t>
            </w:r>
          </w:p>
          <w:p w14:paraId="58AD9ADB" w14:textId="77777777" w:rsidR="000F0142" w:rsidRPr="000F0142" w:rsidRDefault="000F0142" w:rsidP="000F014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4. выбирать средства реализации замысла,  </w:t>
            </w:r>
          </w:p>
          <w:p w14:paraId="171AB228" w14:textId="77777777" w:rsidR="000F0142" w:rsidRPr="000F0142" w:rsidRDefault="000F0142" w:rsidP="000F014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 работать с разными источниками информации; </w:t>
            </w:r>
          </w:p>
          <w:p w14:paraId="76315FE6" w14:textId="77777777" w:rsidR="000F0142" w:rsidRPr="000F0142" w:rsidRDefault="000F0142" w:rsidP="000F014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6. обрабатывать информацию; </w:t>
            </w:r>
          </w:p>
          <w:p w14:paraId="5F3903AC" w14:textId="77777777" w:rsidR="000F0142" w:rsidRPr="000F0142" w:rsidRDefault="000F0142" w:rsidP="000F014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7. структурировать материал; </w:t>
            </w:r>
          </w:p>
          <w:p w14:paraId="294EC6E9" w14:textId="77777777" w:rsidR="000F0142" w:rsidRPr="000F0142" w:rsidRDefault="000F0142" w:rsidP="000F014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8.  контролировать ход и результаты выполнения проекта; </w:t>
            </w:r>
          </w:p>
          <w:p w14:paraId="4E31A1ED" w14:textId="77777777" w:rsidR="000F0142" w:rsidRPr="000F0142" w:rsidRDefault="000F0142" w:rsidP="000F014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9. представлять результаты выполненного проекта </w:t>
            </w:r>
          </w:p>
          <w:p w14:paraId="611DCD4C" w14:textId="77777777" w:rsidR="000F0142" w:rsidRPr="000F0142" w:rsidRDefault="000F0142" w:rsidP="000F014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10.выдвигать гипотезу </w:t>
            </w:r>
          </w:p>
          <w:p w14:paraId="4F59D265" w14:textId="77777777" w:rsidR="000F0142" w:rsidRPr="000F0142" w:rsidRDefault="000F0142" w:rsidP="000F014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11.находить доказательства </w:t>
            </w:r>
          </w:p>
          <w:p w14:paraId="43E95B36" w14:textId="77777777" w:rsidR="000F0142" w:rsidRPr="000F0142" w:rsidRDefault="000F0142" w:rsidP="000F014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12.формулировать вытекающие из исследования выводы; </w:t>
            </w:r>
          </w:p>
          <w:p w14:paraId="6A5CFD62" w14:textId="77777777" w:rsidR="000F0142" w:rsidRPr="000F0142" w:rsidRDefault="000F0142" w:rsidP="000F014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  <w:proofErr w:type="gramStart"/>
            <w:r w:rsidRPr="000F01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ясно,  логично</w:t>
            </w:r>
            <w:proofErr w:type="gramEnd"/>
            <w:r w:rsidRPr="000F01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и  точно  излагать  свою  точку  зрения,  использовать  языковые   средства, адекватные обсуждаемой проблеме; </w:t>
            </w:r>
          </w:p>
          <w:p w14:paraId="0C717F7B" w14:textId="77777777" w:rsidR="000F0142" w:rsidRPr="000F0142" w:rsidRDefault="000F0142" w:rsidP="000F014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  <w:proofErr w:type="gramStart"/>
            <w:r w:rsidRPr="000F01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 адекватную</w:t>
            </w:r>
            <w:proofErr w:type="gramEnd"/>
            <w:r w:rsidRPr="000F01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оценку  своей  деятельности  и  деятельности  других   участников; </w:t>
            </w:r>
          </w:p>
          <w:p w14:paraId="79345437" w14:textId="77777777" w:rsidR="000F0142" w:rsidRPr="000F0142" w:rsidRDefault="000F0142" w:rsidP="000F014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15.самостоятельно   организовывать   собственную   </w:t>
            </w:r>
            <w:proofErr w:type="gramStart"/>
            <w:r w:rsidRPr="000F01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деятельность,   </w:t>
            </w:r>
            <w:proofErr w:type="gramEnd"/>
            <w:r w:rsidRPr="000F01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   ее, определять сферу своих интересов.</w:t>
            </w:r>
          </w:p>
          <w:p w14:paraId="678FCD92" w14:textId="77777777" w:rsidR="000F0142" w:rsidRPr="000F0142" w:rsidRDefault="000F0142" w:rsidP="000F014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Выпускник получит возможность научиться: </w:t>
            </w:r>
          </w:p>
          <w:p w14:paraId="0DF37608" w14:textId="38700B60" w:rsidR="000F0142" w:rsidRPr="000F0142" w:rsidRDefault="000F0142" w:rsidP="000F014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1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 самостоятельно задумывать, планировать и выполнять проект;  </w:t>
            </w:r>
          </w:p>
          <w:p w14:paraId="5003C73B" w14:textId="3A40C1D8" w:rsidR="000F0142" w:rsidRPr="000F0142" w:rsidRDefault="00AE7B00" w:rsidP="000F014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F0142" w:rsidRPr="000F01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использовать догадку, озарение, интуицию;  </w:t>
            </w:r>
          </w:p>
          <w:p w14:paraId="3BFEF05C" w14:textId="3482D065" w:rsidR="000F0142" w:rsidRPr="000F0142" w:rsidRDefault="00AE7B00" w:rsidP="000F014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F0142" w:rsidRPr="000F01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целенаправленно и осознанно осваивать новые языковые средства;  </w:t>
            </w:r>
          </w:p>
          <w:p w14:paraId="3E57CFAA" w14:textId="165B78B9" w:rsidR="000F0142" w:rsidRPr="000F0142" w:rsidRDefault="00AE7B00" w:rsidP="000F0142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0F0142" w:rsidRPr="000F01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формированию       качеств   </w:t>
            </w:r>
            <w:proofErr w:type="gramStart"/>
            <w:r w:rsidR="000F0142" w:rsidRPr="000F01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мышления,   </w:t>
            </w:r>
            <w:proofErr w:type="gramEnd"/>
            <w:r w:rsidR="000F0142" w:rsidRPr="000F01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необходимых     для    адаптации    в  </w:t>
            </w:r>
            <w:r w:rsidR="000F0142" w:rsidRPr="000F0142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современном информационном обществе</w:t>
            </w:r>
            <w:bookmarkStart w:id="0" w:name="_GoBack"/>
            <w:bookmarkEnd w:id="0"/>
            <w:r w:rsidR="000F0142" w:rsidRPr="000F0142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4AA56829" w14:textId="01E1E693" w:rsidR="00857B68" w:rsidRPr="000F0142" w:rsidRDefault="00AE7B00" w:rsidP="000F0142">
            <w:pPr>
              <w:shd w:val="clear" w:color="auto" w:fill="FFFFFF"/>
              <w:tabs>
                <w:tab w:val="left" w:pos="54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F0142" w:rsidRPr="00AE7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Pr="00AE7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нести </w:t>
            </w:r>
            <w:proofErr w:type="gramStart"/>
            <w:r w:rsidR="000F0142" w:rsidRPr="000F0142">
              <w:rPr>
                <w:rFonts w:ascii="Times New Roman" w:hAnsi="Times New Roman" w:cs="Times New Roman"/>
                <w:sz w:val="24"/>
                <w:szCs w:val="24"/>
              </w:rPr>
              <w:t>ответственность  за</w:t>
            </w:r>
            <w:proofErr w:type="gramEnd"/>
            <w:r w:rsidR="000F0142" w:rsidRPr="000F0142">
              <w:rPr>
                <w:rFonts w:ascii="Times New Roman" w:hAnsi="Times New Roman" w:cs="Times New Roman"/>
                <w:sz w:val="24"/>
                <w:szCs w:val="24"/>
              </w:rPr>
              <w:t xml:space="preserve">  достоверность    полученных  знаний,  за  качество выполненного проекта.</w:t>
            </w:r>
          </w:p>
        </w:tc>
      </w:tr>
      <w:tr w:rsidR="00857B68" w:rsidRPr="000F0142" w14:paraId="635A8540" w14:textId="77777777" w:rsidTr="00592917">
        <w:tc>
          <w:tcPr>
            <w:tcW w:w="2694" w:type="dxa"/>
          </w:tcPr>
          <w:p w14:paraId="129B20CB" w14:textId="77777777" w:rsidR="00857B68" w:rsidRPr="000F0142" w:rsidRDefault="00857B68" w:rsidP="005929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Учебно-методические ресурсы </w:t>
            </w:r>
          </w:p>
        </w:tc>
        <w:tc>
          <w:tcPr>
            <w:tcW w:w="12616" w:type="dxa"/>
            <w:gridSpan w:val="3"/>
          </w:tcPr>
          <w:p w14:paraId="76E7A9C3" w14:textId="371C8DFC" w:rsidR="000F0142" w:rsidRPr="000F0142" w:rsidRDefault="000F0142" w:rsidP="000F01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С.В. Третьякова, А.В. Иванов, С.Н. Чистякова и др.; авт.-сост. С.В. Третьякова. Сборник программ. Исследовательская и проектная деятельность. Социальная деятельность. Профессиональная ориентация. Здоровый и безопасный образ жизни. Основная школа. – 2-е изд. – </w:t>
            </w:r>
            <w:proofErr w:type="gramStart"/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2014 -96с. – (Работаем по новым стандартам).</w:t>
            </w:r>
          </w:p>
          <w:p w14:paraId="608181B9" w14:textId="5D7FCDEB" w:rsidR="00857B68" w:rsidRPr="000F0142" w:rsidRDefault="000F0142" w:rsidP="000F01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Фридман </w:t>
            </w:r>
            <w:proofErr w:type="spellStart"/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>Е.М.Математика</w:t>
            </w:r>
            <w:proofErr w:type="spellEnd"/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Проекты.  Проекты… 5-11 классы: </w:t>
            </w:r>
            <w:proofErr w:type="spellStart"/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методическое </w:t>
            </w:r>
            <w:proofErr w:type="gramStart"/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пособие,—</w:t>
            </w:r>
            <w:proofErr w:type="gramEnd"/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0F0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н/Д: Легион, 2014. — 80 с. (Мастер-класс).</w:t>
            </w:r>
          </w:p>
        </w:tc>
      </w:tr>
      <w:tr w:rsidR="00857B68" w:rsidRPr="000F0142" w14:paraId="7DBB7537" w14:textId="77777777" w:rsidTr="00592917">
        <w:tc>
          <w:tcPr>
            <w:tcW w:w="2694" w:type="dxa"/>
          </w:tcPr>
          <w:p w14:paraId="22B6C96F" w14:textId="77777777" w:rsidR="00857B68" w:rsidRPr="000F0142" w:rsidRDefault="00857B68" w:rsidP="0059291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2616" w:type="dxa"/>
            <w:gridSpan w:val="3"/>
          </w:tcPr>
          <w:p w14:paraId="595A715A" w14:textId="77777777" w:rsidR="00857B68" w:rsidRPr="000F0142" w:rsidRDefault="00857B68" w:rsidP="00592917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</w:t>
            </w:r>
            <w:proofErr w:type="gramStart"/>
            <w:r w:rsidRPr="000F0142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положения</w:t>
            </w:r>
            <w:proofErr w:type="gramEnd"/>
            <w:r w:rsidRPr="000F01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МБОУ СОШ № 51 «Формы, периодичность и порядок текущего контроля успеваемости и промежуточной аттестации учащихся».</w:t>
            </w:r>
          </w:p>
        </w:tc>
      </w:tr>
    </w:tbl>
    <w:p w14:paraId="1B8CB1EC" w14:textId="77777777" w:rsidR="00857B68" w:rsidRDefault="00857B68" w:rsidP="00857B68">
      <w:pPr>
        <w:spacing w:after="0"/>
        <w:ind w:left="1491"/>
      </w:pPr>
    </w:p>
    <w:p w14:paraId="7F9276C8" w14:textId="77777777" w:rsidR="00857B68" w:rsidRDefault="00857B68" w:rsidP="00857B68"/>
    <w:p w14:paraId="30E3E4DF" w14:textId="77777777" w:rsidR="00857B68" w:rsidRDefault="00857B68" w:rsidP="00857B68"/>
    <w:p w14:paraId="6F6D3AD2" w14:textId="77777777" w:rsidR="0075787A" w:rsidRDefault="0075787A"/>
    <w:sectPr w:rsidR="0075787A">
      <w:pgSz w:w="16838" w:h="11906" w:orient="landscape"/>
      <w:pgMar w:top="725" w:right="1440" w:bottom="81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7452"/>
    <w:multiLevelType w:val="hybridMultilevel"/>
    <w:tmpl w:val="43DA4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D8511C"/>
    <w:multiLevelType w:val="hybridMultilevel"/>
    <w:tmpl w:val="D3109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C778B1"/>
    <w:multiLevelType w:val="hybridMultilevel"/>
    <w:tmpl w:val="80E44182"/>
    <w:lvl w:ilvl="0" w:tplc="09C4FD06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57C13"/>
    <w:multiLevelType w:val="hybridMultilevel"/>
    <w:tmpl w:val="70641874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331A2DBE"/>
    <w:multiLevelType w:val="hybridMultilevel"/>
    <w:tmpl w:val="B1663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46F167D"/>
    <w:multiLevelType w:val="hybridMultilevel"/>
    <w:tmpl w:val="54720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54F1DA6"/>
    <w:multiLevelType w:val="hybridMultilevel"/>
    <w:tmpl w:val="84320C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0174629"/>
    <w:multiLevelType w:val="multilevel"/>
    <w:tmpl w:val="910C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D046C3"/>
    <w:multiLevelType w:val="hybridMultilevel"/>
    <w:tmpl w:val="C9D20EEA"/>
    <w:lvl w:ilvl="0" w:tplc="F05828FA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C160D64"/>
    <w:multiLevelType w:val="hybridMultilevel"/>
    <w:tmpl w:val="E16A1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D7C2C56"/>
    <w:multiLevelType w:val="hybridMultilevel"/>
    <w:tmpl w:val="FBA21380"/>
    <w:lvl w:ilvl="0" w:tplc="59B62400">
      <w:start w:val="1"/>
      <w:numFmt w:val="decimal"/>
      <w:lvlText w:val="%1."/>
      <w:lvlJc w:val="left"/>
      <w:pPr>
        <w:ind w:left="1080" w:hanging="360"/>
      </w:pPr>
      <w:rPr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5E4625"/>
    <w:multiLevelType w:val="multilevel"/>
    <w:tmpl w:val="9836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024CBA"/>
    <w:multiLevelType w:val="hybridMultilevel"/>
    <w:tmpl w:val="13C6F8CE"/>
    <w:lvl w:ilvl="0" w:tplc="F05828FA">
      <w:start w:val="65535"/>
      <w:numFmt w:val="bullet"/>
      <w:lvlText w:val="•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8E65242"/>
    <w:multiLevelType w:val="hybridMultilevel"/>
    <w:tmpl w:val="18DCF9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DFB6384"/>
    <w:multiLevelType w:val="hybridMultilevel"/>
    <w:tmpl w:val="711A5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5"/>
  </w:num>
  <w:num w:numId="5">
    <w:abstractNumId w:val="13"/>
  </w:num>
  <w:num w:numId="6">
    <w:abstractNumId w:val="1"/>
  </w:num>
  <w:num w:numId="7">
    <w:abstractNumId w:val="6"/>
  </w:num>
  <w:num w:numId="8">
    <w:abstractNumId w:val="14"/>
  </w:num>
  <w:num w:numId="9">
    <w:abstractNumId w:val="4"/>
  </w:num>
  <w:num w:numId="10">
    <w:abstractNumId w:val="8"/>
  </w:num>
  <w:num w:numId="11">
    <w:abstractNumId w:val="12"/>
  </w:num>
  <w:num w:numId="12">
    <w:abstractNumId w:val="10"/>
  </w:num>
  <w:num w:numId="13">
    <w:abstractNumId w:val="7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7A"/>
    <w:rsid w:val="000F0142"/>
    <w:rsid w:val="00437EF4"/>
    <w:rsid w:val="004F564B"/>
    <w:rsid w:val="0075787A"/>
    <w:rsid w:val="00857B68"/>
    <w:rsid w:val="00A97EB9"/>
    <w:rsid w:val="00AE7B00"/>
    <w:rsid w:val="00B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C4E8"/>
  <w15:chartTrackingRefBased/>
  <w15:docId w15:val="{099CA987-5951-4D74-BCB5-AB13FB87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B68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57B68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857B68"/>
    <w:rPr>
      <w:rFonts w:ascii="Calibri" w:eastAsia="Calibri" w:hAnsi="Calibri" w:cs="Calibri"/>
      <w:color w:val="000000"/>
      <w:lang w:eastAsia="ru-RU"/>
    </w:rPr>
  </w:style>
  <w:style w:type="paragraph" w:styleId="a6">
    <w:name w:val="No Spacing"/>
    <w:link w:val="a7"/>
    <w:uiPriority w:val="1"/>
    <w:qFormat/>
    <w:rsid w:val="00857B68"/>
    <w:pPr>
      <w:spacing w:after="0" w:line="240" w:lineRule="auto"/>
    </w:pPr>
    <w:rPr>
      <w:rFonts w:eastAsiaTheme="minorEastAsia"/>
      <w:lang w:val="en-US"/>
    </w:rPr>
  </w:style>
  <w:style w:type="paragraph" w:styleId="a8">
    <w:name w:val="Normal (Web)"/>
    <w:basedOn w:val="a"/>
    <w:uiPriority w:val="99"/>
    <w:unhideWhenUsed/>
    <w:rsid w:val="00857B68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857B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57B68"/>
    <w:rPr>
      <w:rFonts w:ascii="Calibri" w:eastAsia="Calibri" w:hAnsi="Calibri" w:cs="Calibri"/>
      <w:color w:val="000000"/>
      <w:lang w:eastAsia="ru-RU"/>
    </w:rPr>
  </w:style>
  <w:style w:type="paragraph" w:styleId="a9">
    <w:name w:val="Body Text Indent"/>
    <w:basedOn w:val="a"/>
    <w:link w:val="aa"/>
    <w:uiPriority w:val="99"/>
    <w:unhideWhenUsed/>
    <w:rsid w:val="00857B6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57B68"/>
    <w:rPr>
      <w:rFonts w:ascii="Calibri" w:eastAsia="Calibri" w:hAnsi="Calibri" w:cs="Calibri"/>
      <w:color w:val="000000"/>
      <w:lang w:eastAsia="ru-RU"/>
    </w:rPr>
  </w:style>
  <w:style w:type="character" w:customStyle="1" w:styleId="c2">
    <w:name w:val="c2"/>
    <w:basedOn w:val="a0"/>
    <w:rsid w:val="00857B68"/>
  </w:style>
  <w:style w:type="character" w:customStyle="1" w:styleId="c0">
    <w:name w:val="c0"/>
    <w:basedOn w:val="a0"/>
    <w:rsid w:val="00857B68"/>
  </w:style>
  <w:style w:type="paragraph" w:customStyle="1" w:styleId="c10">
    <w:name w:val="c10"/>
    <w:basedOn w:val="a"/>
    <w:rsid w:val="00857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7">
    <w:name w:val="c7"/>
    <w:basedOn w:val="a"/>
    <w:rsid w:val="00857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b">
    <w:name w:val="Strong"/>
    <w:qFormat/>
    <w:rsid w:val="00857B68"/>
    <w:rPr>
      <w:b/>
      <w:bCs/>
    </w:rPr>
  </w:style>
  <w:style w:type="paragraph" w:customStyle="1" w:styleId="Default">
    <w:name w:val="Default"/>
    <w:rsid w:val="00857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4F564B"/>
    <w:pPr>
      <w:spacing w:after="120" w:line="276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4F564B"/>
  </w:style>
  <w:style w:type="character" w:customStyle="1" w:styleId="a7">
    <w:name w:val="Без интервала Знак"/>
    <w:basedOn w:val="a0"/>
    <w:link w:val="a6"/>
    <w:uiPriority w:val="1"/>
    <w:rsid w:val="004F564B"/>
    <w:rPr>
      <w:rFonts w:eastAsiaTheme="minorEastAsia"/>
      <w:lang w:val="en-US"/>
    </w:rPr>
  </w:style>
  <w:style w:type="paragraph" w:customStyle="1" w:styleId="c5">
    <w:name w:val="c5"/>
    <w:basedOn w:val="a"/>
    <w:rsid w:val="004F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14">
    <w:name w:val="c14"/>
    <w:basedOn w:val="a"/>
    <w:rsid w:val="004F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">
    <w:name w:val="c1"/>
    <w:basedOn w:val="a0"/>
    <w:rsid w:val="004F564B"/>
  </w:style>
  <w:style w:type="character" w:customStyle="1" w:styleId="c0c3c31">
    <w:name w:val="c0 c3 c31"/>
    <w:basedOn w:val="a0"/>
    <w:rsid w:val="004F564B"/>
  </w:style>
  <w:style w:type="character" w:customStyle="1" w:styleId="c0c31">
    <w:name w:val="c0 c31"/>
    <w:basedOn w:val="a0"/>
    <w:rsid w:val="004F564B"/>
  </w:style>
  <w:style w:type="character" w:customStyle="1" w:styleId="c0c3">
    <w:name w:val="c0 c3"/>
    <w:basedOn w:val="a0"/>
    <w:rsid w:val="004F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Полехин</dc:creator>
  <cp:keywords/>
  <dc:description/>
  <cp:lastModifiedBy>Алексей Полехин</cp:lastModifiedBy>
  <cp:revision>6</cp:revision>
  <dcterms:created xsi:type="dcterms:W3CDTF">2021-03-24T05:01:00Z</dcterms:created>
  <dcterms:modified xsi:type="dcterms:W3CDTF">2021-03-26T03:02:00Z</dcterms:modified>
</cp:coreProperties>
</file>