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05" w:rsidRDefault="00E66605" w:rsidP="00670278">
      <w:pPr>
        <w:shd w:val="clear" w:color="auto" w:fill="FFFFFF"/>
        <w:spacing w:after="150" w:line="240" w:lineRule="auto"/>
        <w:ind w:left="708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Муниципальное бюджетное общеобразовательное учреждение средняя        общеобразовательная школа №51</w:t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Программа логопедического сопровождения</w:t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обучающихся с ограниченными возможностями здоровья</w:t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для обучающихся с ТНР</w:t>
      </w: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(</w:t>
      </w:r>
      <w:r>
        <w:rPr>
          <w:color w:val="000000"/>
          <w:lang w:eastAsia="ru-RU"/>
        </w:rPr>
        <w:t>Вариант 5.1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)</w:t>
      </w: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jc w:val="right"/>
        <w:rPr>
          <w:color w:val="000000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jc w:val="right"/>
        <w:rPr>
          <w:color w:val="000000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jc w:val="right"/>
        <w:rPr>
          <w:color w:val="000000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jc w:val="right"/>
        <w:rPr>
          <w:color w:val="000000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jc w:val="right"/>
        <w:rPr>
          <w:color w:val="000000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Составитель учитель-логопед</w:t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Виноградова Е.В.</w:t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66605" w:rsidRDefault="00E66605" w:rsidP="00670278">
      <w:pPr>
        <w:shd w:val="clear" w:color="auto" w:fill="FFFFFF"/>
        <w:spacing w:after="150" w:line="240" w:lineRule="auto"/>
        <w:rPr>
          <w:color w:val="000000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hAnsi="Arial" w:cs="Arial"/>
          <w:color w:val="000000"/>
          <w:sz w:val="21"/>
          <w:szCs w:val="21"/>
          <w:lang w:eastAsia="ru-RU"/>
        </w:rPr>
        <w:tab/>
        <w:t xml:space="preserve">                  </w:t>
      </w:r>
      <w:r>
        <w:rPr>
          <w:color w:val="000000"/>
          <w:lang w:eastAsia="ru-RU"/>
        </w:rPr>
        <w:t>Новосибирск 2019</w:t>
      </w:r>
    </w:p>
    <w:p w:rsidR="00E66605" w:rsidRDefault="00E66605" w:rsidP="00105269">
      <w:pPr>
        <w:rPr>
          <w:b/>
        </w:rPr>
      </w:pPr>
    </w:p>
    <w:p w:rsidR="00E66605" w:rsidRDefault="00E66605" w:rsidP="00EC5B05">
      <w:pPr>
        <w:shd w:val="clear" w:color="auto" w:fill="FFFFFF"/>
        <w:spacing w:after="150" w:line="240" w:lineRule="auto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СОДЕРЖАНИЕ</w:t>
      </w:r>
    </w:p>
    <w:p w:rsidR="00E66605" w:rsidRDefault="00E66605" w:rsidP="00EC5B05">
      <w:pPr>
        <w:shd w:val="clear" w:color="auto" w:fill="FFFFFF"/>
        <w:spacing w:after="150" w:line="240" w:lineRule="auto"/>
        <w:rPr>
          <w:color w:val="000000"/>
          <w:lang w:eastAsia="ru-RU"/>
        </w:rPr>
      </w:pP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6"/>
        <w:gridCol w:w="9133"/>
        <w:gridCol w:w="526"/>
      </w:tblGrid>
      <w:tr w:rsidR="00E66605" w:rsidTr="00EC5B05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rPr>
                <w:color w:val="000000"/>
                <w:lang w:eastAsia="ru-RU"/>
              </w:rPr>
            </w:pPr>
          </w:p>
        </w:tc>
      </w:tr>
      <w:tr w:rsidR="00E66605" w:rsidTr="00EC5B05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Целевой раздел.</w:t>
            </w:r>
          </w:p>
          <w:p w:rsidR="00E66605" w:rsidRDefault="00E66605" w:rsidP="00EC5B05">
            <w:pPr>
              <w:pStyle w:val="ListParagraph"/>
              <w:numPr>
                <w:ilvl w:val="1"/>
                <w:numId w:val="46"/>
              </w:numPr>
              <w:spacing w:after="150" w:line="240" w:lineRule="auto"/>
              <w:rPr>
                <w:color w:val="000000"/>
                <w:lang w:eastAsia="ru-RU"/>
              </w:rPr>
            </w:pPr>
            <w:r w:rsidRPr="00EC5B05">
              <w:rPr>
                <w:color w:val="000000"/>
                <w:lang w:eastAsia="ru-RU"/>
              </w:rPr>
              <w:t>Пояснительная записка……………………………………………………………</w:t>
            </w:r>
            <w:r>
              <w:rPr>
                <w:color w:val="000000"/>
                <w:lang w:eastAsia="ru-RU"/>
              </w:rPr>
              <w:t>………..</w:t>
            </w:r>
          </w:p>
          <w:p w:rsidR="00E66605" w:rsidRDefault="00E66605" w:rsidP="00EC5B05">
            <w:pPr>
              <w:pStyle w:val="ListParagraph"/>
              <w:numPr>
                <w:ilvl w:val="1"/>
                <w:numId w:val="46"/>
              </w:num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Описание места коррекционно - логопедической работы в образовательном процессе ……………………………………………….</w:t>
            </w:r>
          </w:p>
          <w:p w:rsidR="00E66605" w:rsidRDefault="00E66605" w:rsidP="00EC5B05">
            <w:pPr>
              <w:pStyle w:val="ListParagraph"/>
              <w:numPr>
                <w:ilvl w:val="1"/>
                <w:numId w:val="46"/>
              </w:num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Ценностные ориентиры содержания коррекционно – логопедической работы  …………………………………………………………………….</w:t>
            </w:r>
          </w:p>
          <w:p w:rsidR="00E66605" w:rsidRPr="00EC5B05" w:rsidRDefault="00E66605" w:rsidP="00EC5B05">
            <w:pPr>
              <w:pStyle w:val="ListParagraph"/>
              <w:numPr>
                <w:ilvl w:val="1"/>
                <w:numId w:val="46"/>
              </w:num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Планируемые результаты освоения обучающихся с ТНР коррекционно – развивающих курсов  ………………………………….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rPr>
                <w:color w:val="000000"/>
                <w:lang w:eastAsia="ru-RU"/>
              </w:rPr>
            </w:pPr>
          </w:p>
        </w:tc>
      </w:tr>
      <w:tr w:rsidR="00E66605" w:rsidTr="00EC5B05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Содержательный раздел    ………………………………………………………</w:t>
            </w:r>
          </w:p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     Коррекционный курс «Произношение»   …………………………….....</w:t>
            </w:r>
          </w:p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     Коррекционный курс «Логопедическая ритмика»   ……………………</w:t>
            </w:r>
          </w:p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2.3.     Коррекционный курс «Развитие речи» …………………………………  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rPr>
                <w:color w:val="000000"/>
                <w:lang w:eastAsia="ru-RU"/>
              </w:rPr>
            </w:pPr>
          </w:p>
        </w:tc>
      </w:tr>
      <w:tr w:rsidR="00E66605" w:rsidTr="00EC5B05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Планирование с определением основных видов деятельности………………</w:t>
            </w:r>
          </w:p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3.1.     Тематическое планирование логопедических занятий по коррекции ……   ТНР (первый, второй год обучения) ……………………………………</w:t>
            </w:r>
          </w:p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  Календарно – тематическое планирование коррекционно – развивающих  занятий по коррекции ТНР ……………………………………………………..</w:t>
            </w:r>
          </w:p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 Литература…………………………………………………………………...</w:t>
            </w:r>
          </w:p>
          <w:p w:rsidR="00E66605" w:rsidRDefault="00E66605" w:rsidP="008A0732">
            <w:pPr>
              <w:spacing w:after="150" w:line="240" w:lineRule="auto"/>
              <w:ind w:left="-113"/>
              <w:rPr>
                <w:color w:val="000000"/>
                <w:lang w:eastAsia="ru-RU"/>
              </w:rPr>
            </w:pPr>
          </w:p>
          <w:p w:rsidR="00E66605" w:rsidRDefault="00E66605" w:rsidP="008A0732">
            <w:pPr>
              <w:spacing w:after="150" w:line="240" w:lineRule="auto"/>
              <w:ind w:left="-28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rPr>
                <w:color w:val="000000"/>
                <w:lang w:eastAsia="ru-RU"/>
              </w:rPr>
            </w:pPr>
          </w:p>
        </w:tc>
      </w:tr>
      <w:tr w:rsidR="00E66605" w:rsidTr="00A71C1A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</w:tr>
      <w:tr w:rsidR="00E66605" w:rsidTr="00A71C1A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br/>
            </w:r>
          </w:p>
        </w:tc>
      </w:tr>
      <w:tr w:rsidR="00E66605" w:rsidTr="00EC5B05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rPr>
                <w:color w:val="000000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spacing w:after="15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05" w:rsidRDefault="00E66605">
            <w:pPr>
              <w:rPr>
                <w:color w:val="000000"/>
                <w:lang w:eastAsia="ru-RU"/>
              </w:rPr>
            </w:pPr>
          </w:p>
        </w:tc>
      </w:tr>
    </w:tbl>
    <w:p w:rsidR="00E66605" w:rsidRDefault="00E66605" w:rsidP="0075298C">
      <w:pPr>
        <w:ind w:right="-283"/>
        <w:jc w:val="both"/>
        <w:rPr>
          <w:b/>
          <w:sz w:val="36"/>
          <w:szCs w:val="36"/>
        </w:rPr>
      </w:pPr>
    </w:p>
    <w:p w:rsidR="00E66605" w:rsidRDefault="00E66605" w:rsidP="0075298C">
      <w:pPr>
        <w:ind w:right="-283"/>
        <w:jc w:val="both"/>
        <w:rPr>
          <w:b/>
          <w:sz w:val="36"/>
          <w:szCs w:val="36"/>
        </w:rPr>
      </w:pPr>
    </w:p>
    <w:p w:rsidR="00E66605" w:rsidRDefault="00E66605" w:rsidP="0075298C">
      <w:pPr>
        <w:ind w:right="-283"/>
        <w:jc w:val="both"/>
        <w:rPr>
          <w:b/>
          <w:sz w:val="36"/>
          <w:szCs w:val="36"/>
        </w:rPr>
      </w:pPr>
    </w:p>
    <w:p w:rsidR="00E66605" w:rsidRPr="0075298C" w:rsidRDefault="00E66605" w:rsidP="0075298C">
      <w:pPr>
        <w:ind w:right="-283"/>
        <w:jc w:val="both"/>
        <w:rPr>
          <w:b/>
          <w:sz w:val="36"/>
          <w:szCs w:val="36"/>
        </w:rPr>
      </w:pPr>
      <w:r w:rsidRPr="0075298C">
        <w:rPr>
          <w:b/>
          <w:sz w:val="36"/>
          <w:szCs w:val="36"/>
        </w:rPr>
        <w:t>1.ЦЕЛЕВОЙ РАЗДЕЛ</w:t>
      </w:r>
    </w:p>
    <w:p w:rsidR="00E66605" w:rsidRPr="0075298C" w:rsidRDefault="00E66605" w:rsidP="0075298C">
      <w:pPr>
        <w:ind w:right="-283"/>
        <w:jc w:val="both"/>
        <w:rPr>
          <w:b/>
          <w:sz w:val="32"/>
          <w:szCs w:val="32"/>
        </w:rPr>
      </w:pPr>
      <w:r w:rsidRPr="0075298C">
        <w:rPr>
          <w:b/>
          <w:sz w:val="32"/>
          <w:szCs w:val="32"/>
        </w:rPr>
        <w:t>1.1ПОЯСНИТЕЛЬНАЯ ЗАПИСКА</w:t>
      </w:r>
    </w:p>
    <w:p w:rsidR="00E66605" w:rsidRPr="0075298C" w:rsidRDefault="00E66605" w:rsidP="0075298C">
      <w:pPr>
        <w:suppressAutoHyphens/>
        <w:spacing w:after="0" w:line="240" w:lineRule="auto"/>
        <w:ind w:right="-283"/>
        <w:jc w:val="both"/>
        <w:rPr>
          <w:rFonts w:cs="Calibri"/>
          <w:lang w:eastAsia="ar-SA"/>
        </w:rPr>
      </w:pPr>
    </w:p>
    <w:p w:rsidR="00E66605" w:rsidRPr="0075298C" w:rsidRDefault="00E66605" w:rsidP="0075298C">
      <w:pPr>
        <w:suppressAutoHyphens/>
        <w:spacing w:after="0" w:line="240" w:lineRule="auto"/>
        <w:ind w:right="-283" w:firstLine="42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Программа разработана на основе:</w:t>
      </w:r>
    </w:p>
    <w:p w:rsidR="00E66605" w:rsidRPr="0075298C" w:rsidRDefault="00E66605" w:rsidP="0075298C">
      <w:pPr>
        <w:numPr>
          <w:ilvl w:val="0"/>
          <w:numId w:val="1"/>
        </w:numPr>
        <w:suppressAutoHyphens/>
        <w:spacing w:after="0" w:line="240" w:lineRule="auto"/>
        <w:ind w:left="0" w:right="-283"/>
        <w:jc w:val="both"/>
        <w:rPr>
          <w:rFonts w:cs="Calibri"/>
          <w:b/>
          <w:lang w:eastAsia="ar-SA"/>
        </w:rPr>
      </w:pPr>
      <w:r w:rsidRPr="0075298C">
        <w:rPr>
          <w:rFonts w:cs="Calibri"/>
          <w:lang w:eastAsia="ar-SA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от 19.12.2014г. №1598;</w:t>
      </w:r>
    </w:p>
    <w:p w:rsidR="00E66605" w:rsidRPr="0075298C" w:rsidRDefault="00E66605" w:rsidP="0075298C">
      <w:pPr>
        <w:numPr>
          <w:ilvl w:val="0"/>
          <w:numId w:val="1"/>
        </w:numPr>
        <w:suppressAutoHyphens/>
        <w:spacing w:after="0" w:line="240" w:lineRule="auto"/>
        <w:ind w:left="0" w:right="-283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</w:t>
      </w:r>
      <w:r>
        <w:rPr>
          <w:rFonts w:cs="Calibri"/>
          <w:lang w:eastAsia="ar-SA"/>
        </w:rPr>
        <w:t xml:space="preserve"> </w:t>
      </w:r>
      <w:r w:rsidRPr="0075298C">
        <w:rPr>
          <w:rFonts w:cs="Calibri"/>
          <w:lang w:eastAsia="ar-SA"/>
        </w:rPr>
        <w:t>от 22.12.2015 г. № 4/15;</w:t>
      </w:r>
    </w:p>
    <w:p w:rsidR="00E66605" w:rsidRPr="0075298C" w:rsidRDefault="00E66605" w:rsidP="0075298C">
      <w:pPr>
        <w:numPr>
          <w:ilvl w:val="0"/>
          <w:numId w:val="1"/>
        </w:numPr>
        <w:suppressAutoHyphens/>
        <w:spacing w:after="0" w:line="240" w:lineRule="auto"/>
        <w:ind w:left="0" w:right="-283"/>
        <w:jc w:val="both"/>
        <w:rPr>
          <w:rFonts w:cs="Calibri"/>
          <w:b/>
          <w:lang w:eastAsia="ar-SA"/>
        </w:rPr>
      </w:pPr>
      <w:r w:rsidRPr="0075298C">
        <w:rPr>
          <w:rFonts w:cs="Calibri"/>
          <w:lang w:eastAsia="ar-SA"/>
        </w:rPr>
        <w:t xml:space="preserve">Приложения к Приказу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75298C">
          <w:rPr>
            <w:rFonts w:cs="Calibri"/>
            <w:lang w:eastAsia="ar-SA"/>
          </w:rPr>
          <w:t>2010 г</w:t>
        </w:r>
      </w:smartTag>
      <w:r w:rsidRPr="0075298C">
        <w:rPr>
          <w:rFonts w:cs="Calibri"/>
          <w:lang w:eastAsia="ar-SA"/>
        </w:rPr>
        <w:t>. № 761 н.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образования»;</w:t>
      </w:r>
    </w:p>
    <w:p w:rsidR="00E66605" w:rsidRPr="0075298C" w:rsidRDefault="00E66605" w:rsidP="0075298C">
      <w:pPr>
        <w:numPr>
          <w:ilvl w:val="0"/>
          <w:numId w:val="1"/>
        </w:numPr>
        <w:suppressAutoHyphens/>
        <w:spacing w:after="0" w:line="240" w:lineRule="auto"/>
        <w:ind w:left="0" w:right="-283"/>
        <w:jc w:val="both"/>
        <w:rPr>
          <w:rFonts w:cs="Calibri"/>
          <w:b/>
          <w:lang w:eastAsia="ar-SA"/>
        </w:rPr>
      </w:pPr>
      <w:r w:rsidRPr="0075298C">
        <w:rPr>
          <w:rFonts w:cs="Calibri"/>
          <w:lang w:eastAsia="ar-SA"/>
        </w:rPr>
        <w:t>Программ для начальной школы по русскому языку УМК «Школа России»;</w:t>
      </w:r>
    </w:p>
    <w:p w:rsidR="00E66605" w:rsidRPr="0075298C" w:rsidRDefault="00E66605" w:rsidP="0075298C">
      <w:pPr>
        <w:numPr>
          <w:ilvl w:val="0"/>
          <w:numId w:val="1"/>
        </w:numPr>
        <w:suppressAutoHyphens/>
        <w:spacing w:after="0" w:line="240" w:lineRule="auto"/>
        <w:ind w:left="0" w:right="-283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Инструктивного письма Минобразования РФ от 14.12.2000 г. №2 «Об организации работы логопедического пункта общеобразовательного учреждения»;Инструктивно – методического письма о работе учителя – логопеда при общеобразовательной школе (Ястребова А. В., Бессонова Т. П.);</w:t>
      </w:r>
    </w:p>
    <w:p w:rsidR="00E66605" w:rsidRPr="0075298C" w:rsidRDefault="00E66605" w:rsidP="0075298C">
      <w:pPr>
        <w:pStyle w:val="ListParagraph"/>
        <w:numPr>
          <w:ilvl w:val="0"/>
          <w:numId w:val="1"/>
        </w:numPr>
        <w:ind w:left="0" w:right="-283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«Примерной рабочей программы коррекционно-логопедической работы» Мукашева О. В., Тычинина Л. Л., Борисовой Л.В., Вартапетовой Г.М.</w:t>
      </w:r>
    </w:p>
    <w:p w:rsidR="00E66605" w:rsidRPr="0075298C" w:rsidRDefault="00E66605" w:rsidP="0075298C">
      <w:pPr>
        <w:shd w:val="clear" w:color="auto" w:fill="FFFEFD"/>
        <w:suppressAutoHyphens/>
        <w:spacing w:after="0"/>
        <w:ind w:right="-283" w:firstLine="36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Программа направлена на обеспечение системно – деятельностного подхода, положенного в основу ФГОС НОО ОВЗ, и,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основа образовательного процесса и обеспечивающей школьникам умение учиться, способность к саморазвитию и самосовершенствованию.</w:t>
      </w:r>
      <w:r>
        <w:rPr>
          <w:rFonts w:cs="Calibri"/>
          <w:lang w:eastAsia="ar-SA"/>
        </w:rPr>
        <w:t xml:space="preserve"> </w:t>
      </w:r>
      <w:r w:rsidRPr="0075298C">
        <w:rPr>
          <w:rFonts w:cs="Calibri"/>
          <w:lang w:eastAsia="ar-SA"/>
        </w:rPr>
        <w:t>Всё это достигается путём как развития у обучающихся правильной, чёткой, выразительной связной речи, освоения ими конкретных предметных знаний и навыков в рамках фонематических представлений, произносительных норм, устной и письменной речи и чтения, так и сознательного, активного присвоения ими нового социального опыта.</w:t>
      </w:r>
    </w:p>
    <w:p w:rsidR="00E66605" w:rsidRPr="0075298C" w:rsidRDefault="00E66605" w:rsidP="0075298C">
      <w:pPr>
        <w:suppressAutoHyphens/>
        <w:spacing w:after="0"/>
        <w:ind w:right="-283" w:firstLine="36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Программа по коррекции нарушений речи обеспечивает усвоение содержания программы общеобразовательной школы. Программа построена с учетом специфики усвоения материала детьми, испытывающими трудности в обучении, первичной причиной которых являются тяжелые нарушения речи.</w:t>
      </w:r>
    </w:p>
    <w:p w:rsidR="00E66605" w:rsidRPr="0075298C" w:rsidRDefault="00E66605" w:rsidP="0075298C">
      <w:pPr>
        <w:suppressAutoHyphens/>
        <w:spacing w:after="0"/>
        <w:ind w:firstLine="36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Установлено, что у детей с тяжелыми нарушениями речи в качестве вторичных фиксируются следующие особенности:</w:t>
      </w:r>
    </w:p>
    <w:p w:rsidR="00E66605" w:rsidRPr="0075298C" w:rsidRDefault="00E66605" w:rsidP="0075298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неустойчивое внимание;</w:t>
      </w:r>
    </w:p>
    <w:p w:rsidR="00E66605" w:rsidRPr="0075298C" w:rsidRDefault="00E66605" w:rsidP="0075298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недостаточная наблюдательность к языковым явлениям; недостаточное развитие способности к переключению;</w:t>
      </w:r>
    </w:p>
    <w:p w:rsidR="00E66605" w:rsidRPr="0075298C" w:rsidRDefault="00E66605" w:rsidP="0075298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недостаточная способность к запоминанию;</w:t>
      </w:r>
    </w:p>
    <w:p w:rsidR="00E66605" w:rsidRPr="0075298C" w:rsidRDefault="00E66605" w:rsidP="0075298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недостаточнаясформированность словесно – логического мышления;</w:t>
      </w:r>
    </w:p>
    <w:p w:rsidR="00E66605" w:rsidRPr="0075298C" w:rsidRDefault="00E66605" w:rsidP="0075298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пониженная познавательная активность в области языковых явлений;</w:t>
      </w:r>
    </w:p>
    <w:p w:rsidR="00E66605" w:rsidRPr="0075298C" w:rsidRDefault="00E66605" w:rsidP="0075298C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неумение проявлять волевые усилия для преодоления трудностей учебной деятельности.</w:t>
      </w:r>
    </w:p>
    <w:p w:rsidR="00E66605" w:rsidRPr="0075298C" w:rsidRDefault="00E66605" w:rsidP="0075298C">
      <w:pPr>
        <w:shd w:val="clear" w:color="auto" w:fill="FFFEFD"/>
        <w:suppressAutoHyphens/>
        <w:spacing w:after="0"/>
        <w:jc w:val="both"/>
        <w:rPr>
          <w:rFonts w:cs="Calibri"/>
          <w:lang w:eastAsia="ar-SA"/>
        </w:rPr>
      </w:pPr>
    </w:p>
    <w:p w:rsidR="00E66605" w:rsidRPr="0075298C" w:rsidRDefault="00E66605" w:rsidP="0075298C">
      <w:pPr>
        <w:shd w:val="clear" w:color="auto" w:fill="FFFEFD"/>
        <w:suppressAutoHyphens/>
        <w:spacing w:after="0"/>
        <w:jc w:val="both"/>
        <w:rPr>
          <w:rFonts w:cs="Calibri"/>
          <w:lang w:eastAsia="ar-SA"/>
        </w:rPr>
      </w:pPr>
      <w:r w:rsidRPr="0075298C">
        <w:rPr>
          <w:rFonts w:cs="Calibri"/>
          <w:b/>
          <w:bCs/>
          <w:lang w:eastAsia="ar-SA"/>
        </w:rPr>
        <w:t>Цель программы</w:t>
      </w:r>
      <w:r w:rsidRPr="0075298C">
        <w:rPr>
          <w:rFonts w:cs="Calibri"/>
          <w:bCs/>
          <w:lang w:eastAsia="ar-SA"/>
        </w:rPr>
        <w:t>:</w:t>
      </w:r>
      <w:r w:rsidRPr="0075298C">
        <w:rPr>
          <w:rFonts w:cs="Calibri"/>
          <w:lang w:eastAsia="ar-SA"/>
        </w:rPr>
        <w:t xml:space="preserve"> освоение учащимися коммуникативной функции языка на основе ценностных ориентиров содержания образования в соответствии с требованиями ФГОСНОО ОВЗ, развитие активной сознательной деятельности в области речевых фактов, создание условий для успешного освоения основной общеобразовательной программы путём развития правильной, чёткой, выразительной устной и грамотной письменной речи.</w:t>
      </w:r>
    </w:p>
    <w:p w:rsidR="00E66605" w:rsidRPr="00F42E0C" w:rsidRDefault="00E66605" w:rsidP="0075298C">
      <w:pPr>
        <w:suppressAutoHyphens/>
        <w:spacing w:after="0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При обучении детей с речевыми нарушениями следует руководствоваться задачами, поставленными перед общеобразовательным уч</w:t>
      </w:r>
      <w:r w:rsidRPr="00F42E0C">
        <w:rPr>
          <w:rFonts w:cs="Calibri"/>
          <w:lang w:eastAsia="ar-SA"/>
        </w:rPr>
        <w:t xml:space="preserve">реждением, а также постоянно иметь в виду специфические </w:t>
      </w:r>
      <w:r w:rsidRPr="00F42E0C">
        <w:rPr>
          <w:rFonts w:cs="Calibri"/>
          <w:b/>
          <w:bCs/>
          <w:lang w:eastAsia="ar-SA"/>
        </w:rPr>
        <w:t>задачи</w:t>
      </w:r>
      <w:r w:rsidRPr="00F42E0C">
        <w:rPr>
          <w:rFonts w:cs="Calibri"/>
          <w:lang w:eastAsia="ar-SA"/>
        </w:rPr>
        <w:t>:</w:t>
      </w:r>
    </w:p>
    <w:p w:rsidR="00E66605" w:rsidRPr="00F42E0C" w:rsidRDefault="00E66605" w:rsidP="0075298C">
      <w:pPr>
        <w:numPr>
          <w:ilvl w:val="0"/>
          <w:numId w:val="3"/>
        </w:numPr>
        <w:shd w:val="clear" w:color="auto" w:fill="FFFEFD"/>
        <w:suppressAutoHyphens/>
        <w:spacing w:before="280"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формирование полноценных произносительных навыков;</w:t>
      </w:r>
    </w:p>
    <w:p w:rsidR="00E66605" w:rsidRPr="00F42E0C" w:rsidRDefault="00E66605" w:rsidP="0075298C">
      <w:pPr>
        <w:numPr>
          <w:ilvl w:val="0"/>
          <w:numId w:val="3"/>
        </w:numPr>
        <w:shd w:val="clear" w:color="auto" w:fill="FFFEFD"/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развитие фонематического восприятия, фонематических представлений, доступных возрасту форм звукового анализа и синтеза;</w:t>
      </w:r>
    </w:p>
    <w:p w:rsidR="00E66605" w:rsidRPr="00F42E0C" w:rsidRDefault="00E66605" w:rsidP="0075298C">
      <w:pPr>
        <w:numPr>
          <w:ilvl w:val="0"/>
          <w:numId w:val="3"/>
        </w:numPr>
        <w:shd w:val="clear" w:color="auto" w:fill="FFFEFD"/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уточнение и обогащение словарного запаса путём расширения и уточнения непосредственных впечатлений и ощущений об окружающем мире;</w:t>
      </w:r>
    </w:p>
    <w:p w:rsidR="00E66605" w:rsidRPr="00F42E0C" w:rsidRDefault="00E66605" w:rsidP="0075298C">
      <w:pPr>
        <w:numPr>
          <w:ilvl w:val="0"/>
          <w:numId w:val="3"/>
        </w:numPr>
        <w:shd w:val="clear" w:color="auto" w:fill="FFFEFD"/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E66605" w:rsidRPr="00F42E0C" w:rsidRDefault="00E66605" w:rsidP="0075298C">
      <w:pPr>
        <w:numPr>
          <w:ilvl w:val="0"/>
          <w:numId w:val="3"/>
        </w:numPr>
        <w:shd w:val="clear" w:color="auto" w:fill="FFFEFD"/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формирование интереса к родному языку, навыков учебной деятельности;</w:t>
      </w:r>
    </w:p>
    <w:p w:rsidR="00E66605" w:rsidRPr="00F42E0C" w:rsidRDefault="00E66605" w:rsidP="0075298C">
      <w:pPr>
        <w:numPr>
          <w:ilvl w:val="0"/>
          <w:numId w:val="3"/>
        </w:numPr>
        <w:shd w:val="clear" w:color="auto" w:fill="FFFEFD"/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усвоением приёмов умственной деятельности, необходимых для овладения начальным курсом русского языка (наблюдения, сравнения и обобщения явлений языка);</w:t>
      </w:r>
    </w:p>
    <w:p w:rsidR="00E66605" w:rsidRPr="00F42E0C" w:rsidRDefault="00E66605" w:rsidP="0075298C">
      <w:pPr>
        <w:numPr>
          <w:ilvl w:val="0"/>
          <w:numId w:val="3"/>
        </w:numPr>
        <w:shd w:val="clear" w:color="auto" w:fill="FFFEFD"/>
        <w:suppressAutoHyphens/>
        <w:spacing w:after="28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 xml:space="preserve"> воспитание у детей умений правильно составлять простое распространенное предложение, а затем и сложное предложение; употреблять разные конструкции предложений в самостоятельной связной речи;</w:t>
      </w:r>
    </w:p>
    <w:p w:rsidR="00E66605" w:rsidRPr="00F42E0C" w:rsidRDefault="00E66605" w:rsidP="0075298C">
      <w:pPr>
        <w:shd w:val="clear" w:color="auto" w:fill="FFFEFD"/>
        <w:suppressAutoHyphens/>
        <w:spacing w:after="0"/>
        <w:ind w:firstLine="36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По мере продвижения ученика в указанных направлениях на речевом материале осуществляется:</w:t>
      </w:r>
    </w:p>
    <w:p w:rsidR="00E66605" w:rsidRPr="00F42E0C" w:rsidRDefault="00E66605" w:rsidP="0075298C">
      <w:pPr>
        <w:numPr>
          <w:ilvl w:val="0"/>
          <w:numId w:val="4"/>
        </w:numPr>
        <w:shd w:val="clear" w:color="auto" w:fill="FFFEFD"/>
        <w:suppressAutoHyphens/>
        <w:spacing w:before="280"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развитие у детей внимания к морфологическому составу слов и изменению слов и их сочетаний в предложении;</w:t>
      </w:r>
    </w:p>
    <w:p w:rsidR="00E66605" w:rsidRPr="00F42E0C" w:rsidRDefault="00E66605" w:rsidP="0075298C">
      <w:pPr>
        <w:numPr>
          <w:ilvl w:val="0"/>
          <w:numId w:val="4"/>
        </w:numPr>
        <w:shd w:val="clear" w:color="auto" w:fill="FFFEFD"/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обогащение словаря детей преимущественно привлечением внимания к способам словообразования, к лексическому значению слов;</w:t>
      </w:r>
    </w:p>
    <w:p w:rsidR="00E66605" w:rsidRPr="00F42E0C" w:rsidRDefault="00E66605" w:rsidP="0075298C">
      <w:pPr>
        <w:numPr>
          <w:ilvl w:val="0"/>
          <w:numId w:val="4"/>
        </w:numPr>
        <w:shd w:val="clear" w:color="auto" w:fill="FFFEFD"/>
        <w:suppressAutoHyphens/>
        <w:spacing w:after="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E66605" w:rsidRPr="00F42E0C" w:rsidRDefault="00E66605" w:rsidP="0075298C">
      <w:pPr>
        <w:numPr>
          <w:ilvl w:val="0"/>
          <w:numId w:val="4"/>
        </w:numPr>
        <w:shd w:val="clear" w:color="auto" w:fill="FFFEFD"/>
        <w:suppressAutoHyphens/>
        <w:spacing w:after="280" w:line="240" w:lineRule="auto"/>
        <w:ind w:left="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формирование и развитие навыков письма и чтения специальными методами на основе исправленного звукопроизношения и полноценного фонематического восприятия.</w:t>
      </w:r>
    </w:p>
    <w:p w:rsidR="00E66605" w:rsidRPr="00F42E0C" w:rsidRDefault="00E66605" w:rsidP="0075298C">
      <w:pPr>
        <w:suppressAutoHyphens/>
        <w:spacing w:after="0" w:line="240" w:lineRule="auto"/>
        <w:ind w:firstLine="36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Программа коррекционно – логопедической работы</w:t>
      </w:r>
      <w:r w:rsidRPr="00E64C13">
        <w:rPr>
          <w:rFonts w:cs="Calibri"/>
          <w:lang w:eastAsia="ar-SA"/>
        </w:rPr>
        <w:t xml:space="preserve"> </w:t>
      </w:r>
      <w:r w:rsidRPr="00F42E0C">
        <w:rPr>
          <w:rFonts w:cs="Calibri"/>
          <w:lang w:eastAsia="ar-SA"/>
        </w:rPr>
        <w:t>направлена на реализацию основной цели образования – развитие личности обучающегося на основе усвоения универсальных учебных действий (УУД), познания и освоения мира. Таким образом, в соответствии с ФГОС НОО ОВЗ на ступени начального общего образования осуществляется:</w:t>
      </w:r>
    </w:p>
    <w:p w:rsidR="00E66605" w:rsidRPr="00F42E0C" w:rsidRDefault="00E66605" w:rsidP="0075298C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cs="Calibri"/>
          <w:kern w:val="1"/>
          <w:lang w:eastAsia="ar-SA"/>
        </w:rPr>
      </w:pPr>
      <w:r w:rsidRPr="00F42E0C">
        <w:rPr>
          <w:rFonts w:cs="Calibri"/>
          <w:kern w:val="1"/>
          <w:lang w:eastAsia="ar-SA"/>
        </w:rPr>
        <w:t>становление основ гражданской идентичности и мировоззрения обучающихся;</w:t>
      </w:r>
    </w:p>
    <w:p w:rsidR="00E66605" w:rsidRPr="00F42E0C" w:rsidRDefault="00E66605" w:rsidP="0075298C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cs="Calibri"/>
          <w:kern w:val="1"/>
          <w:lang w:eastAsia="ar-SA"/>
        </w:rPr>
      </w:pPr>
      <w:r w:rsidRPr="00F42E0C">
        <w:rPr>
          <w:rFonts w:cs="Calibri"/>
          <w:kern w:val="1"/>
          <w:lang w:eastAsia="ar-SA"/>
        </w:rPr>
        <w:t>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E66605" w:rsidRPr="00F42E0C" w:rsidRDefault="00E66605" w:rsidP="0075298C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cs="Calibri"/>
          <w:kern w:val="1"/>
          <w:lang w:eastAsia="ar-SA"/>
        </w:rPr>
      </w:pPr>
      <w:r w:rsidRPr="00F42E0C">
        <w:rPr>
          <w:rFonts w:cs="Calibri"/>
          <w:kern w:val="1"/>
          <w:lang w:eastAsia="ar-SA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E66605" w:rsidRPr="00F42E0C" w:rsidRDefault="00E66605" w:rsidP="0075298C">
      <w:pPr>
        <w:numPr>
          <w:ilvl w:val="0"/>
          <w:numId w:val="5"/>
        </w:numPr>
        <w:suppressAutoHyphens/>
        <w:spacing w:after="0" w:line="360" w:lineRule="auto"/>
        <w:ind w:left="0"/>
        <w:jc w:val="both"/>
        <w:rPr>
          <w:rFonts w:cs="Calibri"/>
          <w:kern w:val="1"/>
          <w:lang w:eastAsia="ar-SA"/>
        </w:rPr>
      </w:pPr>
      <w:r w:rsidRPr="00F42E0C">
        <w:rPr>
          <w:rFonts w:cs="Calibri"/>
          <w:kern w:val="1"/>
          <w:lang w:eastAsia="ar-SA"/>
        </w:rPr>
        <w:t xml:space="preserve">укрепление физического и духовного здоровья обучающихся. </w:t>
      </w:r>
    </w:p>
    <w:p w:rsidR="00E66605" w:rsidRDefault="00E66605" w:rsidP="0075298C">
      <w:pPr>
        <w:suppressAutoHyphens/>
        <w:spacing w:after="0" w:line="360" w:lineRule="auto"/>
        <w:jc w:val="both"/>
        <w:rPr>
          <w:rFonts w:cs="Calibri"/>
          <w:kern w:val="1"/>
          <w:sz w:val="24"/>
          <w:szCs w:val="24"/>
          <w:lang w:eastAsia="ar-SA"/>
        </w:rPr>
      </w:pPr>
    </w:p>
    <w:p w:rsidR="00E66605" w:rsidRPr="0075298C" w:rsidRDefault="00E66605" w:rsidP="0075298C">
      <w:pPr>
        <w:shd w:val="clear" w:color="auto" w:fill="FFFEFD"/>
        <w:suppressAutoHyphens/>
        <w:spacing w:before="280" w:after="280" w:line="240" w:lineRule="auto"/>
        <w:rPr>
          <w:rFonts w:cs="Calibri"/>
          <w:b/>
          <w:sz w:val="32"/>
          <w:szCs w:val="32"/>
          <w:lang w:eastAsia="ar-SA"/>
        </w:rPr>
      </w:pPr>
      <w:r w:rsidRPr="0075298C">
        <w:rPr>
          <w:rFonts w:cs="Calibri"/>
          <w:b/>
          <w:sz w:val="32"/>
          <w:szCs w:val="32"/>
          <w:lang w:eastAsia="ar-SA"/>
        </w:rPr>
        <w:t xml:space="preserve">1.2. ОПИСАНИЕ 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 xml:space="preserve">МЕСТА КОРРЕКЦИОННО – 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>ЛОГОПЕДИ</w:t>
      </w:r>
      <w:r>
        <w:rPr>
          <w:rFonts w:cs="Calibri"/>
          <w:b/>
          <w:sz w:val="32"/>
          <w:szCs w:val="32"/>
          <w:lang w:eastAsia="ar-SA"/>
        </w:rPr>
        <w:t>-</w:t>
      </w:r>
      <w:r w:rsidRPr="0075298C">
        <w:rPr>
          <w:rFonts w:cs="Calibri"/>
          <w:b/>
          <w:sz w:val="32"/>
          <w:szCs w:val="32"/>
          <w:lang w:eastAsia="ar-SA"/>
        </w:rPr>
        <w:t>ЧЕСКОЙ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 xml:space="preserve"> РАБОТЫ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>В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 xml:space="preserve"> ОБРАЗОВАТЕЛЬНОМ </w:t>
      </w:r>
      <w:r>
        <w:rPr>
          <w:rFonts w:cs="Calibri"/>
          <w:b/>
          <w:sz w:val="32"/>
          <w:szCs w:val="32"/>
          <w:lang w:eastAsia="ar-SA"/>
        </w:rPr>
        <w:t xml:space="preserve">   </w:t>
      </w:r>
      <w:r w:rsidRPr="0075298C">
        <w:rPr>
          <w:rFonts w:cs="Calibri"/>
          <w:b/>
          <w:sz w:val="32"/>
          <w:szCs w:val="32"/>
          <w:lang w:eastAsia="ar-SA"/>
        </w:rPr>
        <w:t>ПРОЦЕССЕ</w:t>
      </w:r>
    </w:p>
    <w:p w:rsidR="00E66605" w:rsidRPr="0075298C" w:rsidRDefault="00E66605" w:rsidP="0075298C">
      <w:pPr>
        <w:shd w:val="clear" w:color="auto" w:fill="FFFEFD"/>
        <w:suppressAutoHyphens/>
        <w:spacing w:after="0" w:line="240" w:lineRule="auto"/>
        <w:ind w:firstLine="348"/>
        <w:jc w:val="center"/>
        <w:rPr>
          <w:rFonts w:cs="Calibri"/>
          <w:b/>
          <w:bCs/>
          <w:lang w:eastAsia="ar-SA"/>
        </w:rPr>
      </w:pPr>
      <w:r w:rsidRPr="0075298C">
        <w:rPr>
          <w:rFonts w:cs="Calibri"/>
          <w:b/>
          <w:bCs/>
          <w:lang w:eastAsia="ar-SA"/>
        </w:rPr>
        <w:t>Сроки реализации программного материала</w:t>
      </w:r>
    </w:p>
    <w:p w:rsidR="00E66605" w:rsidRPr="0075298C" w:rsidRDefault="00E66605" w:rsidP="0075298C">
      <w:pPr>
        <w:shd w:val="clear" w:color="auto" w:fill="FFFEFD"/>
        <w:suppressAutoHyphens/>
        <w:spacing w:after="0" w:line="240" w:lineRule="auto"/>
        <w:ind w:firstLine="348"/>
        <w:jc w:val="both"/>
        <w:rPr>
          <w:rFonts w:cs="Calibri"/>
          <w:lang w:eastAsia="ar-SA"/>
        </w:rPr>
      </w:pPr>
      <w:r w:rsidRPr="0075298C">
        <w:rPr>
          <w:rFonts w:cs="Calibri"/>
          <w:lang w:eastAsia="ar-SA"/>
        </w:rPr>
        <w:t>Программа рассчитана на 5 лет обучения. Занятия проводятся индивидуально, с 15 сентября по 15 мая, во внеурочное время.</w:t>
      </w:r>
    </w:p>
    <w:p w:rsidR="00E66605" w:rsidRPr="0075298C" w:rsidRDefault="00E66605" w:rsidP="0075298C">
      <w:pPr>
        <w:shd w:val="clear" w:color="auto" w:fill="FFFEFD"/>
        <w:suppressAutoHyphens/>
        <w:spacing w:before="280" w:after="280"/>
        <w:ind w:right="-284"/>
        <w:rPr>
          <w:rFonts w:cs="Calibri"/>
          <w:b/>
          <w:sz w:val="32"/>
          <w:szCs w:val="32"/>
          <w:lang w:eastAsia="ar-SA"/>
        </w:rPr>
      </w:pPr>
      <w:r w:rsidRPr="0075298C">
        <w:rPr>
          <w:rFonts w:cs="Calibri"/>
          <w:b/>
          <w:sz w:val="32"/>
          <w:szCs w:val="32"/>
          <w:lang w:eastAsia="ar-SA"/>
        </w:rPr>
        <w:t>1.3. ЦЕННОСТНЫЕ ОРИЕНТИРЫ СОДЕРЖАНИЯ КОРРЕК</w:t>
      </w:r>
      <w:r>
        <w:rPr>
          <w:rFonts w:cs="Calibri"/>
          <w:b/>
          <w:sz w:val="32"/>
          <w:szCs w:val="32"/>
          <w:lang w:eastAsia="ar-SA"/>
        </w:rPr>
        <w:t>-</w:t>
      </w:r>
      <w:r w:rsidRPr="0075298C">
        <w:rPr>
          <w:rFonts w:cs="Calibri"/>
          <w:b/>
          <w:sz w:val="32"/>
          <w:szCs w:val="32"/>
          <w:lang w:eastAsia="ar-SA"/>
        </w:rPr>
        <w:t>ЦИОННО – ЛОГОПЕДИЧЕСКОЙ РАБОТЫ</w:t>
      </w:r>
    </w:p>
    <w:p w:rsidR="00E66605" w:rsidRPr="00F42E0C" w:rsidRDefault="00E66605" w:rsidP="0075298C">
      <w:pPr>
        <w:suppressAutoHyphens/>
        <w:spacing w:after="0" w:line="240" w:lineRule="auto"/>
        <w:ind w:firstLine="36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общения, поэтому коррекционно-логопедические занятия способствуют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66605" w:rsidRPr="00F42E0C" w:rsidRDefault="00E66605" w:rsidP="0075298C">
      <w:pPr>
        <w:suppressAutoHyphens/>
        <w:spacing w:after="0" w:line="240" w:lineRule="auto"/>
        <w:ind w:firstLine="36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В процессе коррекционно – логопедического обучения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 общей культуры человека. На логопедических занятиях учащиеся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 коммуникативных задач.</w:t>
      </w:r>
    </w:p>
    <w:p w:rsidR="00E66605" w:rsidRPr="00F42E0C" w:rsidRDefault="00E66605" w:rsidP="0075298C">
      <w:pPr>
        <w:suppressAutoHyphens/>
        <w:spacing w:after="0" w:line="240" w:lineRule="auto"/>
        <w:ind w:firstLine="360"/>
        <w:jc w:val="both"/>
        <w:rPr>
          <w:rFonts w:cs="Calibri"/>
          <w:lang w:eastAsia="ar-SA"/>
        </w:rPr>
      </w:pPr>
      <w:r w:rsidRPr="00F42E0C">
        <w:rPr>
          <w:rFonts w:cs="Calibri"/>
          <w:lang w:eastAsia="ar-SA"/>
        </w:rPr>
        <w:t>Коррекционно-логопедические занятия являются для учащихся основой для успешного освоения основной общеобразовательной программы, способствуют достижению не только предметных, но и метапредметных, и личностных результатов.</w:t>
      </w:r>
    </w:p>
    <w:p w:rsidR="00E66605" w:rsidRPr="006646DA" w:rsidRDefault="00E66605" w:rsidP="0075298C">
      <w:pPr>
        <w:suppressAutoHyphens/>
        <w:spacing w:after="0" w:line="360" w:lineRule="auto"/>
        <w:jc w:val="both"/>
        <w:rPr>
          <w:rFonts w:cs="Calibri"/>
          <w:kern w:val="1"/>
          <w:sz w:val="24"/>
          <w:szCs w:val="24"/>
          <w:lang w:eastAsia="ar-SA"/>
        </w:rPr>
      </w:pPr>
    </w:p>
    <w:p w:rsidR="00E66605" w:rsidRDefault="00E66605" w:rsidP="0075298C">
      <w:pPr>
        <w:pStyle w:val="ListParagraph"/>
        <w:ind w:left="0"/>
        <w:rPr>
          <w:rFonts w:cs="Calibri"/>
          <w:sz w:val="24"/>
          <w:szCs w:val="24"/>
          <w:lang w:eastAsia="ar-SA"/>
        </w:rPr>
      </w:pPr>
    </w:p>
    <w:p w:rsidR="00E66605" w:rsidRPr="0075298C" w:rsidRDefault="00E66605" w:rsidP="0075298C">
      <w:pPr>
        <w:pStyle w:val="ListParagraph"/>
        <w:ind w:left="0"/>
        <w:jc w:val="both"/>
        <w:rPr>
          <w:rFonts w:cs="Calibri"/>
          <w:b/>
          <w:sz w:val="32"/>
          <w:szCs w:val="32"/>
          <w:lang w:eastAsia="ar-SA"/>
        </w:rPr>
      </w:pPr>
      <w:r w:rsidRPr="0075298C">
        <w:rPr>
          <w:rFonts w:cs="Calibri"/>
          <w:b/>
          <w:sz w:val="32"/>
          <w:szCs w:val="32"/>
          <w:lang w:eastAsia="ar-SA"/>
        </w:rPr>
        <w:t>1.4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>ПЛАНИРУЕМЫЕ РЕЗУЛЬТАТЫ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>ОСВОЕНИЯ ОБУЧА</w:t>
      </w:r>
      <w:r>
        <w:rPr>
          <w:rFonts w:cs="Calibri"/>
          <w:b/>
          <w:sz w:val="32"/>
          <w:szCs w:val="32"/>
          <w:lang w:eastAsia="ar-SA"/>
        </w:rPr>
        <w:t>-</w:t>
      </w:r>
      <w:r w:rsidRPr="0075298C">
        <w:rPr>
          <w:rFonts w:cs="Calibri"/>
          <w:b/>
          <w:sz w:val="32"/>
          <w:szCs w:val="32"/>
          <w:lang w:eastAsia="ar-SA"/>
        </w:rPr>
        <w:t>ЮЩИМИСЯ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>С ТЯЖЕЛЫМИ НАРУШЕНИЯМИ РЕЧИ</w:t>
      </w:r>
      <w:r>
        <w:rPr>
          <w:rFonts w:cs="Calibri"/>
          <w:b/>
          <w:sz w:val="32"/>
          <w:szCs w:val="32"/>
          <w:lang w:eastAsia="ar-SA"/>
        </w:rPr>
        <w:t xml:space="preserve"> </w:t>
      </w:r>
      <w:r w:rsidRPr="0075298C">
        <w:rPr>
          <w:rFonts w:cs="Calibri"/>
          <w:b/>
          <w:sz w:val="32"/>
          <w:szCs w:val="32"/>
          <w:lang w:eastAsia="ar-SA"/>
        </w:rPr>
        <w:t>КОРРЕКЦИОННО-РАЗВИВАЮЩИХ КУРСОВ</w:t>
      </w:r>
    </w:p>
    <w:p w:rsidR="00E66605" w:rsidRPr="00D45A9F" w:rsidRDefault="00E66605" w:rsidP="0075298C">
      <w:pPr>
        <w:jc w:val="both"/>
      </w:pPr>
      <w:r w:rsidRPr="00EF1881">
        <w:rPr>
          <w:i/>
          <w:u w:val="single"/>
        </w:rPr>
        <w:t>Личностные</w:t>
      </w:r>
      <w:r w:rsidRPr="00D45A9F">
        <w:rPr>
          <w:i/>
          <w:u w:val="single"/>
        </w:rPr>
        <w:t xml:space="preserve"> результаты</w:t>
      </w:r>
      <w:r>
        <w:rPr>
          <w:i/>
          <w:u w:val="single"/>
        </w:rPr>
        <w:t xml:space="preserve"> </w:t>
      </w:r>
      <w:r w:rsidRPr="00D45A9F">
        <w:t>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E66605" w:rsidRPr="00D45A9F" w:rsidRDefault="00E66605" w:rsidP="005A4130">
      <w:pPr>
        <w:spacing w:line="240" w:lineRule="auto"/>
        <w:jc w:val="both"/>
      </w:pPr>
      <w:r w:rsidRPr="00D45A9F">
        <w:t>Личностные результаты должны отражать:</w:t>
      </w:r>
    </w:p>
    <w:p w:rsidR="00E66605" w:rsidRPr="00EF1881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>
        <w:t>о</w:t>
      </w:r>
      <w:r w:rsidRPr="00EF1881">
        <w:t>сознание языка как основного средства человеческого общения;</w:t>
      </w:r>
    </w:p>
    <w:p w:rsidR="00E66605" w:rsidRPr="00EF1881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>
        <w:t>в</w:t>
      </w:r>
      <w:r w:rsidRPr="00EF1881">
        <w:t>осприятие русского языка как явления национальной культуры;</w:t>
      </w:r>
    </w:p>
    <w:p w:rsidR="00E66605" w:rsidRPr="00EF1881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 w:rsidRPr="00EF1881">
        <w:t xml:space="preserve">умение чувствовать красоту художественного слова, стремление к совершенствованию собственной речи; </w:t>
      </w:r>
    </w:p>
    <w:p w:rsidR="00E66605" w:rsidRPr="00EF1881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 w:rsidRPr="00EF1881"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E66605" w:rsidRPr="00EF1881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 w:rsidRPr="00EF1881">
        <w:t>умение сотрудничать с товарищами в процессе коллективной деятельности, соотносить свою часть работы с общим замыслом;</w:t>
      </w:r>
    </w:p>
    <w:p w:rsidR="00E66605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 w:rsidRPr="00EF1881">
        <w:t>овладение навыками коммуникации и принятыми ритуалами социального взаимодействия (т. е. самой формой поведения, его социальным рисунком)</w:t>
      </w:r>
      <w:bookmarkStart w:id="0" w:name="docs_internal_guid_5546eed3_e296_9f90_73"/>
      <w:bookmarkEnd w:id="0"/>
      <w:r>
        <w:t>;</w:t>
      </w:r>
    </w:p>
    <w:p w:rsidR="00E66605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>
        <w:t>овладение навыком самооценки, умением анализировать свои действия и управлять ими;</w:t>
      </w:r>
    </w:p>
    <w:p w:rsidR="00E66605" w:rsidRDefault="00E66605" w:rsidP="005A4130">
      <w:pPr>
        <w:pStyle w:val="ListParagraph"/>
        <w:numPr>
          <w:ilvl w:val="0"/>
          <w:numId w:val="6"/>
        </w:numPr>
        <w:ind w:left="0"/>
        <w:jc w:val="both"/>
      </w:pPr>
      <w:r>
        <w:t xml:space="preserve"> развитие адекватных представлений о собственных возможностях и ограничениях, о насущно необходимом жизнеобеспечении.</w:t>
      </w:r>
    </w:p>
    <w:p w:rsidR="00E66605" w:rsidRDefault="00E66605" w:rsidP="005A4130">
      <w:pPr>
        <w:jc w:val="both"/>
        <w:rPr>
          <w:i/>
          <w:u w:val="single"/>
        </w:rPr>
      </w:pPr>
      <w:r w:rsidRPr="004B36C8">
        <w:rPr>
          <w:i/>
          <w:u w:val="single"/>
        </w:rPr>
        <w:t>Метапредметные</w:t>
      </w:r>
      <w:r>
        <w:rPr>
          <w:i/>
          <w:u w:val="single"/>
        </w:rPr>
        <w:t xml:space="preserve"> </w:t>
      </w:r>
      <w:r w:rsidRPr="00D45A9F">
        <w:rPr>
          <w:rFonts w:eastAsia="Arial Unicode MS" w:cs="Calibri"/>
          <w:i/>
          <w:color w:val="00000A"/>
          <w:kern w:val="2"/>
          <w:szCs w:val="22"/>
          <w:u w:val="single"/>
        </w:rPr>
        <w:t>результаты</w:t>
      </w:r>
      <w:r w:rsidRPr="00724729">
        <w:rPr>
          <w:rFonts w:eastAsia="Arial Unicode MS" w:cs="Calibri"/>
          <w:color w:val="00000A"/>
          <w:kern w:val="2"/>
          <w:szCs w:val="22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которые отражают:</w:t>
      </w:r>
    </w:p>
    <w:p w:rsidR="00E66605" w:rsidRPr="00724729" w:rsidRDefault="00E66605" w:rsidP="0075298C">
      <w:pPr>
        <w:pStyle w:val="ListParagraph"/>
        <w:numPr>
          <w:ilvl w:val="0"/>
          <w:numId w:val="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  <w:szCs w:val="22"/>
        </w:rPr>
      </w:pPr>
      <w:r w:rsidRPr="00724729">
        <w:rPr>
          <w:rFonts w:eastAsia="Arial Unicode MS" w:cs="Calibri"/>
          <w:color w:val="00000A"/>
          <w:kern w:val="1"/>
          <w:szCs w:val="22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E66605" w:rsidRPr="00724729" w:rsidRDefault="00E66605" w:rsidP="0075298C">
      <w:pPr>
        <w:pStyle w:val="ListParagraph"/>
        <w:numPr>
          <w:ilvl w:val="0"/>
          <w:numId w:val="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  <w:szCs w:val="22"/>
        </w:rPr>
      </w:pPr>
      <w:r w:rsidRPr="00724729">
        <w:rPr>
          <w:rFonts w:eastAsia="Arial Unicode MS" w:cs="Calibri"/>
          <w:color w:val="00000A"/>
          <w:kern w:val="1"/>
          <w:szCs w:val="22"/>
        </w:rPr>
        <w:t>сформированность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E66605" w:rsidRPr="00724729" w:rsidRDefault="00E66605" w:rsidP="0075298C">
      <w:pPr>
        <w:pStyle w:val="ListParagraph"/>
        <w:numPr>
          <w:ilvl w:val="0"/>
          <w:numId w:val="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  <w:szCs w:val="22"/>
        </w:rPr>
      </w:pPr>
      <w:r w:rsidRPr="00724729">
        <w:rPr>
          <w:rFonts w:eastAsia="Arial Unicode MS" w:cs="Calibri"/>
          <w:iCs/>
          <w:color w:val="00000A"/>
          <w:kern w:val="1"/>
          <w:szCs w:val="22"/>
        </w:rPr>
        <w:t>умение составлять план</w:t>
      </w:r>
      <w:r w:rsidRPr="00724729">
        <w:rPr>
          <w:rFonts w:eastAsia="Arial Unicode MS" w:cs="Calibri"/>
          <w:color w:val="00000A"/>
          <w:kern w:val="1"/>
          <w:szCs w:val="22"/>
        </w:rPr>
        <w:t xml:space="preserve"> решения учебной задачи, </w:t>
      </w:r>
      <w:r w:rsidRPr="00724729">
        <w:rPr>
          <w:rFonts w:eastAsia="Arial Unicode MS" w:cs="Calibri"/>
          <w:iCs/>
          <w:color w:val="00000A"/>
          <w:kern w:val="1"/>
          <w:szCs w:val="22"/>
        </w:rPr>
        <w:t>умение работать</w:t>
      </w:r>
      <w:r w:rsidRPr="00724729">
        <w:rPr>
          <w:rFonts w:eastAsia="Arial Unicode MS" w:cs="Calibri"/>
          <w:color w:val="00000A"/>
          <w:kern w:val="1"/>
          <w:szCs w:val="22"/>
        </w:rPr>
        <w:t xml:space="preserve"> по плану, сверяя свои действия с целью, </w:t>
      </w:r>
      <w:r w:rsidRPr="00724729">
        <w:rPr>
          <w:rFonts w:eastAsia="Arial Unicode MS" w:cs="Calibri"/>
          <w:iCs/>
          <w:color w:val="00000A"/>
          <w:kern w:val="1"/>
          <w:szCs w:val="22"/>
        </w:rPr>
        <w:t>корректировать</w:t>
      </w:r>
      <w:r w:rsidRPr="00724729">
        <w:rPr>
          <w:rFonts w:eastAsia="Arial Unicode MS" w:cs="Calibri"/>
          <w:color w:val="00000A"/>
          <w:kern w:val="1"/>
          <w:szCs w:val="22"/>
        </w:rPr>
        <w:t xml:space="preserve"> свою деятельность;</w:t>
      </w:r>
    </w:p>
    <w:p w:rsidR="00E66605" w:rsidRPr="00724729" w:rsidRDefault="00E66605" w:rsidP="0075298C">
      <w:pPr>
        <w:pStyle w:val="ListParagraph"/>
        <w:numPr>
          <w:ilvl w:val="0"/>
          <w:numId w:val="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  <w:szCs w:val="22"/>
        </w:rPr>
      </w:pPr>
      <w:r w:rsidRPr="00724729">
        <w:rPr>
          <w:rFonts w:eastAsia="Arial Unicode MS" w:cs="Calibri"/>
          <w:color w:val="00000A"/>
          <w:kern w:val="1"/>
          <w:szCs w:val="22"/>
        </w:rPr>
        <w:t xml:space="preserve"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E66605" w:rsidRPr="00724729" w:rsidRDefault="00E66605" w:rsidP="0075298C">
      <w:pPr>
        <w:pStyle w:val="ListParagraph"/>
        <w:numPr>
          <w:ilvl w:val="0"/>
          <w:numId w:val="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  <w:szCs w:val="22"/>
        </w:rPr>
      </w:pPr>
      <w:r w:rsidRPr="00724729">
        <w:rPr>
          <w:rFonts w:eastAsia="Arial Unicode MS" w:cs="Calibri"/>
          <w:color w:val="00000A"/>
          <w:kern w:val="1"/>
          <w:szCs w:val="22"/>
        </w:rPr>
        <w:t>умение адекватно использовать речевые средства и средства информационно-коммуникативных технологий для решения различных познавательных и коммуникативных задач, владеть монологической и диалогической формами речи;</w:t>
      </w:r>
    </w:p>
    <w:p w:rsidR="00E66605" w:rsidRDefault="00E66605" w:rsidP="0075298C">
      <w:pPr>
        <w:pStyle w:val="ListParagraph"/>
        <w:numPr>
          <w:ilvl w:val="0"/>
          <w:numId w:val="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  <w:szCs w:val="22"/>
        </w:rPr>
      </w:pPr>
      <w:r w:rsidRPr="00724729">
        <w:rPr>
          <w:rFonts w:eastAsia="Arial Unicode MS" w:cs="Calibri"/>
          <w:color w:val="00000A"/>
          <w:kern w:val="1"/>
          <w:szCs w:val="22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</w:t>
      </w:r>
      <w:r>
        <w:rPr>
          <w:rFonts w:eastAsia="Arial Unicode MS" w:cs="Calibri"/>
          <w:color w:val="00000A"/>
          <w:kern w:val="1"/>
          <w:szCs w:val="22"/>
        </w:rPr>
        <w:t>ия монологического высказывания.</w:t>
      </w:r>
    </w:p>
    <w:p w:rsidR="00E66605" w:rsidRPr="00D45A9F" w:rsidRDefault="00E66605" w:rsidP="0075298C">
      <w:pPr>
        <w:suppressAutoHyphens/>
        <w:spacing w:after="0"/>
        <w:jc w:val="both"/>
        <w:rPr>
          <w:rFonts w:eastAsia="Arial Unicode MS" w:cs="Calibri"/>
          <w:i/>
          <w:color w:val="00000A"/>
          <w:kern w:val="1"/>
          <w:szCs w:val="22"/>
          <w:u w:val="single"/>
        </w:rPr>
      </w:pPr>
    </w:p>
    <w:p w:rsidR="00E66605" w:rsidRDefault="00E66605" w:rsidP="0075298C">
      <w:pPr>
        <w:suppressAutoHyphens/>
        <w:spacing w:after="0"/>
        <w:jc w:val="both"/>
        <w:rPr>
          <w:rFonts w:eastAsia="Arial Unicode MS" w:cs="Calibri"/>
          <w:color w:val="00000A"/>
          <w:kern w:val="1"/>
          <w:szCs w:val="22"/>
        </w:rPr>
      </w:pPr>
      <w:r w:rsidRPr="00D45A9F">
        <w:rPr>
          <w:rFonts w:eastAsia="Arial Unicode MS" w:cs="Calibri"/>
          <w:i/>
          <w:color w:val="00000A"/>
          <w:kern w:val="1"/>
          <w:szCs w:val="22"/>
          <w:u w:val="single"/>
        </w:rPr>
        <w:t>Предметные результаты</w:t>
      </w:r>
      <w:r>
        <w:rPr>
          <w:rFonts w:eastAsia="Arial Unicode MS" w:cs="Calibri"/>
          <w:color w:val="00000A"/>
          <w:kern w:val="1"/>
          <w:szCs w:val="22"/>
        </w:rPr>
        <w:t xml:space="preserve">, </w:t>
      </w:r>
      <w:r w:rsidRPr="00D45A9F">
        <w:rPr>
          <w:rFonts w:eastAsia="Arial Unicode MS" w:cs="Calibri"/>
          <w:color w:val="00000A"/>
          <w:kern w:val="1"/>
          <w:szCs w:val="22"/>
        </w:rPr>
        <w:t>включающие освоенные обучающ</w:t>
      </w:r>
      <w:r>
        <w:rPr>
          <w:rFonts w:eastAsia="Arial Unicode MS" w:cs="Calibri"/>
          <w:color w:val="00000A"/>
          <w:kern w:val="1"/>
          <w:szCs w:val="22"/>
        </w:rPr>
        <w:t>имися знания и умения,</w:t>
      </w:r>
      <w:r w:rsidRPr="00D45A9F">
        <w:rPr>
          <w:rFonts w:eastAsia="Arial Unicode MS" w:cs="Calibri"/>
          <w:color w:val="00000A"/>
          <w:kern w:val="1"/>
          <w:szCs w:val="22"/>
        </w:rPr>
        <w:t xml:space="preserve"> готовность их применения, представлены в </w:t>
      </w:r>
      <w:r>
        <w:rPr>
          <w:rFonts w:eastAsia="Arial Unicode MS" w:cs="Calibri"/>
          <w:color w:val="00000A"/>
          <w:kern w:val="1"/>
          <w:szCs w:val="22"/>
        </w:rPr>
        <w:t>содержательном разделе</w:t>
      </w:r>
      <w:r w:rsidRPr="00D45A9F">
        <w:rPr>
          <w:rFonts w:eastAsia="Arial Unicode MS" w:cs="Calibri"/>
          <w:color w:val="00000A"/>
          <w:kern w:val="1"/>
          <w:szCs w:val="22"/>
        </w:rPr>
        <w:t>.</w:t>
      </w:r>
    </w:p>
    <w:p w:rsidR="00E66605" w:rsidRDefault="00E66605" w:rsidP="0075298C">
      <w:pPr>
        <w:suppressAutoHyphens/>
        <w:spacing w:after="0"/>
        <w:jc w:val="both"/>
        <w:rPr>
          <w:rFonts w:eastAsia="Arial Unicode MS" w:cs="Calibri"/>
          <w:color w:val="00000A"/>
          <w:kern w:val="1"/>
          <w:szCs w:val="22"/>
        </w:rPr>
      </w:pPr>
    </w:p>
    <w:p w:rsidR="00E66605" w:rsidRPr="00D45A9F" w:rsidRDefault="00E66605" w:rsidP="0075298C">
      <w:pPr>
        <w:suppressAutoHyphens/>
        <w:spacing w:after="0"/>
        <w:jc w:val="both"/>
        <w:rPr>
          <w:rFonts w:eastAsia="Arial Unicode MS" w:cs="Calibri"/>
          <w:color w:val="00000A"/>
          <w:kern w:val="1"/>
          <w:szCs w:val="22"/>
        </w:rPr>
      </w:pPr>
    </w:p>
    <w:p w:rsidR="00E66605" w:rsidRPr="0075298C" w:rsidRDefault="00E66605" w:rsidP="0075298C">
      <w:pPr>
        <w:suppressAutoHyphens/>
        <w:spacing w:after="0" w:line="360" w:lineRule="auto"/>
        <w:ind w:left="-850" w:firstLine="660"/>
        <w:jc w:val="both"/>
        <w:rPr>
          <w:rFonts w:eastAsia="Arial Unicode MS" w:cs="Calibri"/>
          <w:b/>
          <w:color w:val="00000A"/>
          <w:kern w:val="1"/>
          <w:sz w:val="36"/>
          <w:szCs w:val="36"/>
        </w:rPr>
      </w:pPr>
      <w:r w:rsidRPr="0075298C">
        <w:rPr>
          <w:rFonts w:eastAsia="Arial Unicode MS" w:cs="Calibri"/>
          <w:b/>
          <w:color w:val="00000A"/>
          <w:kern w:val="1"/>
          <w:sz w:val="36"/>
          <w:szCs w:val="36"/>
        </w:rPr>
        <w:t>2. Содержательный раздел</w:t>
      </w:r>
    </w:p>
    <w:p w:rsidR="00E66605" w:rsidRDefault="00E66605" w:rsidP="0006071D">
      <w:pPr>
        <w:suppressAutoHyphens/>
        <w:spacing w:after="0" w:line="240" w:lineRule="auto"/>
        <w:ind w:firstLine="660"/>
        <w:jc w:val="both"/>
        <w:rPr>
          <w:rFonts w:eastAsia="Arial Unicode MS" w:cs="Calibri"/>
          <w:color w:val="00000A"/>
          <w:kern w:val="1"/>
        </w:rPr>
      </w:pPr>
      <w:r>
        <w:rPr>
          <w:rFonts w:eastAsia="Arial Unicode MS" w:cs="Calibri"/>
          <w:color w:val="00000A"/>
          <w:kern w:val="1"/>
        </w:rPr>
        <w:t>Содержание коррекционно-развивающей области представлено</w:t>
      </w:r>
      <w:r w:rsidRPr="00E64C13">
        <w:rPr>
          <w:rFonts w:eastAsia="Arial Unicode MS" w:cs="Calibri"/>
          <w:color w:val="00000A"/>
          <w:kern w:val="1"/>
        </w:rPr>
        <w:t xml:space="preserve"> </w:t>
      </w:r>
      <w:r>
        <w:rPr>
          <w:rFonts w:eastAsia="Arial Unicode MS" w:cs="Calibri"/>
          <w:color w:val="00000A"/>
          <w:kern w:val="1"/>
        </w:rPr>
        <w:t>следующими коррекционными курсами:</w:t>
      </w:r>
      <w:r w:rsidRPr="00802AA7">
        <w:rPr>
          <w:rFonts w:eastAsia="Arial Unicode MS" w:cs="Calibri"/>
          <w:color w:val="00000A"/>
          <w:kern w:val="1"/>
        </w:rPr>
        <w:t xml:space="preserve"> «Произношение», «Логопедическая ритмика», «Развитие речи</w:t>
      </w:r>
      <w:r>
        <w:rPr>
          <w:rFonts w:eastAsia="Arial Unicode MS" w:cs="Calibri"/>
          <w:color w:val="00000A"/>
          <w:kern w:val="1"/>
        </w:rPr>
        <w:t>»</w:t>
      </w:r>
      <w:r w:rsidRPr="00802AA7">
        <w:rPr>
          <w:rFonts w:eastAsia="Arial Unicode MS" w:cs="Calibri"/>
          <w:color w:val="00000A"/>
          <w:kern w:val="1"/>
        </w:rPr>
        <w:t>.</w:t>
      </w:r>
    </w:p>
    <w:p w:rsidR="00E66605" w:rsidRPr="00802AA7" w:rsidRDefault="00E66605" w:rsidP="0006071D">
      <w:pPr>
        <w:suppressAutoHyphens/>
        <w:spacing w:after="0" w:line="240" w:lineRule="auto"/>
        <w:ind w:firstLine="660"/>
        <w:jc w:val="both"/>
        <w:rPr>
          <w:rFonts w:eastAsia="Arial Unicode MS" w:cs="Calibri"/>
          <w:color w:val="00000A"/>
          <w:kern w:val="1"/>
        </w:rPr>
      </w:pPr>
    </w:p>
    <w:p w:rsidR="00E66605" w:rsidRDefault="00E66605" w:rsidP="0006071D">
      <w:pPr>
        <w:suppressAutoHyphens/>
        <w:spacing w:after="0" w:line="360" w:lineRule="auto"/>
        <w:ind w:left="-850" w:firstLine="660"/>
        <w:jc w:val="both"/>
        <w:rPr>
          <w:rFonts w:eastAsia="Arial Unicode MS" w:cs="Calibri"/>
          <w:b/>
          <w:color w:val="00000A"/>
          <w:kern w:val="1"/>
        </w:rPr>
      </w:pPr>
      <w:r w:rsidRPr="0075298C">
        <w:rPr>
          <w:rFonts w:eastAsia="Arial Unicode MS" w:cs="Calibri"/>
          <w:b/>
          <w:color w:val="00000A"/>
          <w:kern w:val="1"/>
          <w:sz w:val="32"/>
          <w:szCs w:val="32"/>
        </w:rPr>
        <w:t>2.1. Коррекционный курс «Произношение</w:t>
      </w:r>
      <w:r w:rsidRPr="00890AB5">
        <w:rPr>
          <w:rFonts w:eastAsia="Arial Unicode MS" w:cs="Calibri"/>
          <w:b/>
          <w:color w:val="00000A"/>
          <w:kern w:val="1"/>
        </w:rPr>
        <w:t>»</w:t>
      </w:r>
    </w:p>
    <w:p w:rsidR="00E66605" w:rsidRPr="0063741D" w:rsidRDefault="00E66605" w:rsidP="0006071D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413D10">
        <w:rPr>
          <w:rFonts w:eastAsia="Arial Unicode MS"/>
          <w:b/>
          <w:i/>
          <w:color w:val="00000A"/>
          <w:kern w:val="1"/>
          <w:u w:val="single"/>
        </w:rPr>
        <w:t>Задачами</w:t>
      </w:r>
      <w:r>
        <w:rPr>
          <w:rFonts w:eastAsia="Arial Unicode MS"/>
          <w:b/>
          <w:i/>
          <w:color w:val="00000A"/>
          <w:kern w:val="1"/>
          <w:u w:val="single"/>
        </w:rPr>
        <w:t xml:space="preserve"> </w:t>
      </w:r>
      <w:r w:rsidRPr="0063741D">
        <w:rPr>
          <w:rFonts w:eastAsia="Arial Unicode MS"/>
          <w:color w:val="00000A"/>
          <w:kern w:val="1"/>
        </w:rPr>
        <w:t>коррекционного курса «Произношение» являются:</w:t>
      </w:r>
    </w:p>
    <w:p w:rsidR="00E66605" w:rsidRPr="00802AA7" w:rsidRDefault="00E66605" w:rsidP="0006071D">
      <w:pPr>
        <w:pStyle w:val="ListParagraph"/>
        <w:numPr>
          <w:ilvl w:val="0"/>
          <w:numId w:val="8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802AA7">
        <w:rPr>
          <w:rFonts w:eastAsia="Arial Unicode MS"/>
          <w:color w:val="00000A"/>
          <w:kern w:val="1"/>
        </w:rPr>
        <w:t>развитие психофизиологических механизмов, лежащих в основе устной речи: формирование оптимального для речи типа физиологического дыхания,  речевого дыхания, голоса, артикуляторной моторики, чувства ритма, слухового восприятия, функций фонематической системы (по В.К. Орфинской);</w:t>
      </w:r>
    </w:p>
    <w:p w:rsidR="00E66605" w:rsidRPr="00802AA7" w:rsidRDefault="00E66605" w:rsidP="0006071D">
      <w:pPr>
        <w:pStyle w:val="ListParagraph"/>
        <w:numPr>
          <w:ilvl w:val="0"/>
          <w:numId w:val="8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802AA7">
        <w:rPr>
          <w:rFonts w:eastAsia="Arial Unicode MS"/>
          <w:color w:val="00000A"/>
          <w:kern w:val="1"/>
        </w:rPr>
        <w:t>обучение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 w:rsidR="00E66605" w:rsidRPr="00802AA7" w:rsidRDefault="00E66605" w:rsidP="0075298C">
      <w:pPr>
        <w:pStyle w:val="ListParagraph"/>
        <w:numPr>
          <w:ilvl w:val="0"/>
          <w:numId w:val="8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802AA7">
        <w:rPr>
          <w:rFonts w:eastAsia="Arial Unicode MS"/>
          <w:color w:val="00000A"/>
          <w:kern w:val="1"/>
        </w:rPr>
        <w:t>коррекция нарушений звукослоговой структуры  слова;</w:t>
      </w:r>
    </w:p>
    <w:p w:rsidR="00E66605" w:rsidRDefault="00E66605" w:rsidP="0075298C">
      <w:pPr>
        <w:pStyle w:val="ListParagraph"/>
        <w:numPr>
          <w:ilvl w:val="0"/>
          <w:numId w:val="8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802AA7">
        <w:rPr>
          <w:rFonts w:eastAsia="Arial Unicode MS"/>
          <w:color w:val="00000A"/>
          <w:kern w:val="1"/>
        </w:rPr>
        <w:t xml:space="preserve">формирование просодических компонентов </w:t>
      </w:r>
      <w:r>
        <w:rPr>
          <w:rFonts w:eastAsia="Arial Unicode MS"/>
          <w:color w:val="00000A"/>
          <w:kern w:val="1"/>
        </w:rPr>
        <w:t>речи(темпа, ритма, пауза</w:t>
      </w:r>
      <w:r w:rsidRPr="00802AA7">
        <w:rPr>
          <w:rFonts w:eastAsia="Arial Unicode MS"/>
          <w:color w:val="00000A"/>
          <w:kern w:val="1"/>
        </w:rPr>
        <w:t>, интонации, логич</w:t>
      </w:r>
      <w:r>
        <w:rPr>
          <w:rFonts w:eastAsia="Arial Unicode MS"/>
          <w:color w:val="00000A"/>
          <w:kern w:val="1"/>
        </w:rPr>
        <w:t>еского ударения);</w:t>
      </w:r>
    </w:p>
    <w:p w:rsidR="00E66605" w:rsidRPr="00802AA7" w:rsidRDefault="00E66605" w:rsidP="0075298C">
      <w:pPr>
        <w:pStyle w:val="ListParagraph"/>
        <w:numPr>
          <w:ilvl w:val="0"/>
          <w:numId w:val="8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>
        <w:rPr>
          <w:rFonts w:eastAsia="Arial Unicode MS"/>
          <w:color w:val="00000A"/>
          <w:kern w:val="1"/>
        </w:rPr>
        <w:t>профилактика нарушений чтения и письма.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413D10">
        <w:rPr>
          <w:rFonts w:eastAsia="Arial Unicode MS"/>
          <w:b/>
          <w:i/>
          <w:color w:val="00000A"/>
          <w:kern w:val="1"/>
          <w:u w:val="single"/>
        </w:rPr>
        <w:t>Содержание</w:t>
      </w:r>
      <w:r w:rsidRPr="0063741D">
        <w:rPr>
          <w:rFonts w:eastAsia="Arial Unicode MS"/>
          <w:color w:val="00000A"/>
          <w:kern w:val="1"/>
        </w:rPr>
        <w:t xml:space="preserve"> программы 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E66605" w:rsidRPr="00520107" w:rsidRDefault="00E66605" w:rsidP="0075298C">
      <w:pPr>
        <w:pStyle w:val="ListParagraph"/>
        <w:numPr>
          <w:ilvl w:val="0"/>
          <w:numId w:val="34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произносительной стороны речи в соответствии с нормами русского языка;</w:t>
      </w:r>
    </w:p>
    <w:p w:rsidR="00E66605" w:rsidRPr="00520107" w:rsidRDefault="00E66605" w:rsidP="0075298C">
      <w:pPr>
        <w:pStyle w:val="ListParagraph"/>
        <w:numPr>
          <w:ilvl w:val="0"/>
          <w:numId w:val="33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языкового анализа и синтеза на уровне предложения и слова;</w:t>
      </w:r>
    </w:p>
    <w:p w:rsidR="00E66605" w:rsidRPr="00520107" w:rsidRDefault="00E66605" w:rsidP="0075298C">
      <w:pPr>
        <w:pStyle w:val="ListParagraph"/>
        <w:numPr>
          <w:ilvl w:val="0"/>
          <w:numId w:val="3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сложной слоговой структуры слова;</w:t>
      </w:r>
    </w:p>
    <w:p w:rsidR="00E66605" w:rsidRPr="00520107" w:rsidRDefault="00E66605" w:rsidP="0075298C">
      <w:pPr>
        <w:pStyle w:val="ListParagraph"/>
        <w:numPr>
          <w:ilvl w:val="0"/>
          <w:numId w:val="31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фонематического восприятия (слухо-произносительной дифференциации фонем).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Основными линиями обучения по курсу «Произношение» являются:</w:t>
      </w:r>
    </w:p>
    <w:p w:rsidR="00E66605" w:rsidRPr="00520107" w:rsidRDefault="00E66605" w:rsidP="0075298C">
      <w:pPr>
        <w:pStyle w:val="ListParagraph"/>
        <w:numPr>
          <w:ilvl w:val="0"/>
          <w:numId w:val="30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E66605" w:rsidRPr="00520107" w:rsidRDefault="00E66605" w:rsidP="0075298C">
      <w:pPr>
        <w:pStyle w:val="ListParagraph"/>
        <w:numPr>
          <w:ilvl w:val="0"/>
          <w:numId w:val="30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освоение слогов разных типов и слов разной слоговой структуры;</w:t>
      </w:r>
    </w:p>
    <w:p w:rsidR="00E66605" w:rsidRPr="00520107" w:rsidRDefault="00E66605" w:rsidP="0075298C">
      <w:pPr>
        <w:pStyle w:val="ListParagraph"/>
        <w:numPr>
          <w:ilvl w:val="0"/>
          <w:numId w:val="30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 xml:space="preserve">формирование навыков четкого, плавного, правильного произношения предложений, состоящих из трех- пятисложных слов, различных типов слогов: открытых, закрытых, со стечением согласных ( со </w:t>
      </w:r>
      <w:r w:rsidRPr="00520107">
        <w:rPr>
          <w:rFonts w:eastAsia="Arial Unicode MS"/>
          <w:color w:val="00000A"/>
          <w:kern w:val="1"/>
          <w:lang w:val="en-US"/>
        </w:rPr>
        <w:t>II</w:t>
      </w:r>
      <w:r w:rsidRPr="00520107">
        <w:rPr>
          <w:rFonts w:eastAsia="Arial Unicode MS"/>
          <w:color w:val="00000A"/>
          <w:kern w:val="1"/>
        </w:rPr>
        <w:t xml:space="preserve"> класса). 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Программой предусмотрена коррекция нарушений произношения как на уроках, так и на индивидуальных/подгрупповых логопедических занятиях. Уроки проводятся в I (I дополнительном) и II классах. Рекомендуется проведение этих уроков с учетом степени выраженности, характера, механизма и структуры речевого дефекта.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 xml:space="preserve">Начиная с </w:t>
      </w:r>
      <w:r w:rsidRPr="0063741D">
        <w:rPr>
          <w:rFonts w:eastAsia="Arial Unicode MS"/>
          <w:color w:val="00000A"/>
          <w:kern w:val="1"/>
          <w:lang w:val="en-US"/>
        </w:rPr>
        <w:t>I</w:t>
      </w:r>
      <w:r w:rsidRPr="0063741D">
        <w:rPr>
          <w:rFonts w:eastAsia="Arial Unicode MS"/>
          <w:color w:val="00000A"/>
          <w:kern w:val="1"/>
        </w:rPr>
        <w:t xml:space="preserve"> (I дополнительного) 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дисграфии, дислексии, дизорфографии.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Во II классе завершается формирование произносительной стороны речи. Осуществляется автоматизация навыков произношения в различных 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Проводится коррекция на</w:t>
      </w:r>
      <w:r w:rsidRPr="0063741D">
        <w:rPr>
          <w:rFonts w:eastAsia="Arial Unicode MS"/>
          <w:color w:val="00000A"/>
          <w:kern w:val="1"/>
        </w:rPr>
        <w:softHyphen/>
        <w:t>рушений письменной речи.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Учитывая системное недоразвитие речи обучающихся, на каждом уроке произношения ставятся комплексные за</w:t>
      </w:r>
      <w:r w:rsidRPr="0063741D">
        <w:rPr>
          <w:rFonts w:eastAsia="Arial Unicode MS"/>
          <w:color w:val="00000A"/>
          <w:kern w:val="1"/>
        </w:rPr>
        <w:softHyphen/>
        <w:t>дачи, направленные не только на коррекцию фонетического дефекта, но и на коррекцию всех ком</w:t>
      </w:r>
      <w:r w:rsidRPr="0063741D">
        <w:rPr>
          <w:rFonts w:eastAsia="Arial Unicode MS"/>
          <w:color w:val="00000A"/>
          <w:kern w:val="1"/>
        </w:rPr>
        <w:softHyphen/>
        <w:t>понентов речевой функциональной системы (фонематического, лексического, грамматического, семантического).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На уроках произношения в I (I дополнительном) и II классах необходимо формировать те психофизиоло</w:t>
      </w:r>
      <w:r w:rsidRPr="0063741D">
        <w:rPr>
          <w:rFonts w:eastAsia="Arial Unicode MS"/>
          <w:color w:val="00000A"/>
          <w:kern w:val="1"/>
        </w:rPr>
        <w:softHyphen/>
        <w:t>гические механизмы, которые лежат в основе овладения произношением: оптимальный для речи тип физиологического дыхания (диафрагмальный, нижнереберный), правильное речевое дыхание, голосообразование, артикуляторную моторику, слуховое и фонематическое восприятие, фонематический анализ и синтез и др. Наряду с этим ставятся и задачи развития речевых предпосылок к овладе</w:t>
      </w:r>
      <w:r w:rsidRPr="0063741D">
        <w:rPr>
          <w:rFonts w:eastAsia="Arial Unicode MS"/>
          <w:color w:val="00000A"/>
          <w:kern w:val="1"/>
        </w:rPr>
        <w:softHyphen/>
        <w:t>нию орфографией, т.е. профилактики</w:t>
      </w:r>
      <w:r w:rsidRPr="00E64C13">
        <w:rPr>
          <w:rFonts w:eastAsia="Arial Unicode MS"/>
          <w:color w:val="00000A"/>
          <w:kern w:val="1"/>
        </w:rPr>
        <w:t xml:space="preserve"> </w:t>
      </w:r>
      <w:r>
        <w:rPr>
          <w:rFonts w:eastAsia="Arial Unicode MS"/>
          <w:color w:val="00000A"/>
          <w:kern w:val="1"/>
        </w:rPr>
        <w:t>дизорфографии</w:t>
      </w:r>
      <w:r w:rsidRPr="0063741D">
        <w:rPr>
          <w:rFonts w:eastAsia="Arial Unicode MS"/>
          <w:color w:val="00000A"/>
          <w:kern w:val="1"/>
        </w:rPr>
        <w:t>. Обучающиеся закрепляют умение дифференцировать различные граммати</w:t>
      </w:r>
      <w:r w:rsidRPr="0063741D">
        <w:rPr>
          <w:rFonts w:eastAsia="Arial Unicode MS"/>
          <w:color w:val="00000A"/>
          <w:kern w:val="1"/>
        </w:rPr>
        <w:softHyphen/>
        <w:t>ческие формы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</w:t>
      </w:r>
      <w:r w:rsidRPr="0063741D">
        <w:rPr>
          <w:rFonts w:eastAsia="Arial Unicode MS"/>
          <w:color w:val="00000A"/>
          <w:kern w:val="1"/>
        </w:rPr>
        <w:softHyphen/>
        <w:t>мы, соотносить их значение и звучание, подбирать слова с общи</w:t>
      </w:r>
      <w:r w:rsidRPr="0063741D">
        <w:rPr>
          <w:rFonts w:eastAsia="Arial Unicode MS"/>
          <w:color w:val="00000A"/>
          <w:kern w:val="1"/>
        </w:rPr>
        <w:softHyphen/>
        <w:t>ми суффиксами, приставками с целью закрепления представле</w:t>
      </w:r>
      <w:r w:rsidRPr="0063741D">
        <w:rPr>
          <w:rFonts w:eastAsia="Arial Unicode MS"/>
          <w:color w:val="00000A"/>
          <w:kern w:val="1"/>
        </w:rPr>
        <w:softHyphen/>
        <w:t>ний о значении морфем.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413D10">
        <w:rPr>
          <w:rFonts w:eastAsia="Arial Unicode MS"/>
          <w:b/>
          <w:i/>
          <w:color w:val="00000A"/>
          <w:kern w:val="1"/>
          <w:u w:val="single"/>
        </w:rPr>
        <w:t>Направления</w:t>
      </w:r>
      <w:r w:rsidRPr="00520107">
        <w:rPr>
          <w:rFonts w:eastAsia="Arial Unicode MS"/>
          <w:color w:val="00000A"/>
          <w:kern w:val="1"/>
        </w:rPr>
        <w:t xml:space="preserve"> работы </w:t>
      </w:r>
      <w:r>
        <w:rPr>
          <w:rFonts w:eastAsia="Arial Unicode MS"/>
          <w:color w:val="00000A"/>
          <w:kern w:val="1"/>
        </w:rPr>
        <w:t xml:space="preserve">в </w:t>
      </w:r>
      <w:r w:rsidRPr="0063741D">
        <w:rPr>
          <w:rFonts w:eastAsia="Arial Unicode MS"/>
          <w:color w:val="00000A"/>
          <w:kern w:val="1"/>
        </w:rPr>
        <w:t>процессе коррекции нарушений звуковой стороны речи:</w:t>
      </w:r>
    </w:p>
    <w:p w:rsidR="00E66605" w:rsidRPr="00520107" w:rsidRDefault="00E66605" w:rsidP="0075298C">
      <w:pPr>
        <w:pStyle w:val="ListParagraph"/>
        <w:numPr>
          <w:ilvl w:val="0"/>
          <w:numId w:val="2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развитие ручной и артикуляторной моторики;</w:t>
      </w:r>
    </w:p>
    <w:p w:rsidR="00E66605" w:rsidRPr="00520107" w:rsidRDefault="00E66605" w:rsidP="0075298C">
      <w:pPr>
        <w:pStyle w:val="ListParagraph"/>
        <w:numPr>
          <w:ilvl w:val="0"/>
          <w:numId w:val="2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развитие дыхания и голосообразования;</w:t>
      </w:r>
    </w:p>
    <w:p w:rsidR="00E66605" w:rsidRPr="00520107" w:rsidRDefault="00E66605" w:rsidP="0075298C">
      <w:pPr>
        <w:pStyle w:val="ListParagraph"/>
        <w:numPr>
          <w:ilvl w:val="0"/>
          <w:numId w:val="2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 xml:space="preserve">формирование правильной артикуляции и автоматизация звуков; </w:t>
      </w:r>
    </w:p>
    <w:p w:rsidR="00E66605" w:rsidRPr="00520107" w:rsidRDefault="00E66605" w:rsidP="0075298C">
      <w:pPr>
        <w:pStyle w:val="ListParagraph"/>
        <w:numPr>
          <w:ilvl w:val="0"/>
          <w:numId w:val="2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дифференциация акустически и артикуляторно сходных звуков;</w:t>
      </w:r>
    </w:p>
    <w:p w:rsidR="00E66605" w:rsidRPr="00520107" w:rsidRDefault="00E66605" w:rsidP="0075298C">
      <w:pPr>
        <w:pStyle w:val="ListParagraph"/>
        <w:numPr>
          <w:ilvl w:val="0"/>
          <w:numId w:val="2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формирование всех уровней языкового анализа и синтеза;</w:t>
      </w:r>
    </w:p>
    <w:p w:rsidR="00E66605" w:rsidRPr="00520107" w:rsidRDefault="00E66605" w:rsidP="0075298C">
      <w:pPr>
        <w:pStyle w:val="ListParagraph"/>
        <w:numPr>
          <w:ilvl w:val="0"/>
          <w:numId w:val="2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коррекция нарушений звукослоговой структуры слова;</w:t>
      </w:r>
    </w:p>
    <w:p w:rsidR="00E66605" w:rsidRPr="00520107" w:rsidRDefault="00E66605" w:rsidP="0075298C">
      <w:pPr>
        <w:pStyle w:val="ListParagraph"/>
        <w:numPr>
          <w:ilvl w:val="0"/>
          <w:numId w:val="2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формирование просодических компонентов (ритма и темпа речи, паузации, интонации, логического и словесно-фразового ударения).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Процесс коррекции нарушений звуковой стороны речи делится на следующие этапы: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b/>
          <w:bCs/>
          <w:i/>
          <w:iCs/>
          <w:color w:val="00000A"/>
          <w:kern w:val="1"/>
        </w:rPr>
        <w:t>Первый этап</w:t>
      </w:r>
      <w:r w:rsidRPr="0063741D">
        <w:rPr>
          <w:rFonts w:eastAsia="Arial Unicode MS"/>
          <w:color w:val="00000A"/>
          <w:kern w:val="1"/>
        </w:rPr>
        <w:t xml:space="preserve"> — обследование речи обучающихся и формулирование логопедического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b/>
          <w:bCs/>
          <w:i/>
          <w:iCs/>
          <w:color w:val="00000A"/>
          <w:kern w:val="1"/>
        </w:rPr>
        <w:t>Второй этап</w:t>
      </w:r>
      <w:r w:rsidRPr="0063741D">
        <w:rPr>
          <w:rFonts w:eastAsia="Arial Unicode MS"/>
          <w:color w:val="00000A"/>
          <w:kern w:val="1"/>
        </w:rPr>
        <w:t xml:space="preserve"> — подготовительный. Цель подготовительного эта</w:t>
      </w:r>
      <w:r w:rsidRPr="0063741D">
        <w:rPr>
          <w:rFonts w:eastAsia="Arial Unicode MS"/>
          <w:color w:val="00000A"/>
          <w:kern w:val="1"/>
        </w:rPr>
        <w:softHyphen/>
        <w:t>па – формирование психофизиологических механизмов овладения произношением. Основными задачами этого этапа явля</w:t>
      </w:r>
      <w:r w:rsidRPr="0063741D">
        <w:rPr>
          <w:rFonts w:eastAsia="Arial Unicode MS"/>
          <w:color w:val="00000A"/>
          <w:kern w:val="1"/>
        </w:rPr>
        <w:softHyphen/>
        <w:t>ются: развитие тонкой ручной и артикуляторной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 (гласные [а], [о], [у], [ы], [и], [э]; согласные [м], [п], [в], [к], [н], [ф], [т], [х], для дифференциации на одном занятии выбирается пара звуков, отличающихся одним дифференциальным признаком, и их различение требует от 2-х до 5-ти занятий), развитие элементарных форм фонематического анализа.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b/>
          <w:bCs/>
          <w:i/>
          <w:iCs/>
          <w:color w:val="00000A"/>
          <w:kern w:val="1"/>
        </w:rPr>
        <w:t>Третий этап</w:t>
      </w:r>
      <w:r w:rsidRPr="0063741D">
        <w:rPr>
          <w:rFonts w:eastAsia="Arial Unicode MS"/>
          <w:color w:val="00000A"/>
          <w:kern w:val="1"/>
        </w:rPr>
        <w:t xml:space="preserve"> — основной. Он включает формирование правильной артикуляции и автоматизацию звуков в речи, слухо-произносительную дифференциацию акустически и артикуляторно близких зву</w:t>
      </w:r>
      <w:r w:rsidRPr="0063741D">
        <w:rPr>
          <w:rFonts w:eastAsia="Arial Unicode MS"/>
          <w:color w:val="00000A"/>
          <w:kern w:val="1"/>
        </w:rPr>
        <w:softHyphen/>
        <w:t>ков, параллельно с развитием слогового и фонема</w:t>
      </w:r>
      <w:r w:rsidRPr="0063741D">
        <w:rPr>
          <w:rFonts w:eastAsia="Arial Unicode MS"/>
          <w:color w:val="00000A"/>
          <w:kern w:val="1"/>
        </w:rPr>
        <w:softHyphen/>
        <w:t>тического анализа и синтеза, анализа структуры предложения.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Формирование правильной артикуляции звуков осуществляется на индивидуальных логопедических заняти</w:t>
      </w:r>
      <w:r w:rsidRPr="0063741D">
        <w:rPr>
          <w:rFonts w:eastAsia="Arial Unicode MS"/>
          <w:color w:val="00000A"/>
          <w:kern w:val="1"/>
        </w:rPr>
        <w:softHyphen/>
        <w:t>ях, автоматизация и дифференциация - как на уроках, так и на подгрупповых и индивидуальных логопедических занятиях.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28"/>
        </w:rPr>
      </w:pPr>
      <w:r w:rsidRPr="0063741D">
        <w:rPr>
          <w:rFonts w:eastAsia="Arial Unicode MS"/>
          <w:color w:val="00000A"/>
          <w:kern w:val="1"/>
        </w:rPr>
        <w:t>Последовательность работы над нарушенными звуками опреде</w:t>
      </w:r>
      <w:r w:rsidRPr="0063741D">
        <w:rPr>
          <w:rFonts w:eastAsia="Arial Unicode MS"/>
          <w:color w:val="00000A"/>
          <w:kern w:val="1"/>
        </w:rPr>
        <w:softHyphen/>
        <w:t>ляется последовательностью появления звуков речи в онтогенезе, их артикуляторной сложностью, а также характером нарушения звукопроизношения у каждого отдельного обучающегося и объемом нарушен</w:t>
      </w:r>
      <w:r w:rsidRPr="0063741D">
        <w:rPr>
          <w:rFonts w:eastAsia="Arial Unicode MS"/>
          <w:color w:val="00000A"/>
          <w:kern w:val="1"/>
        </w:rPr>
        <w:softHyphen/>
        <w:t>ных звуков. Общая последовательность работы над нарушенными в произношении звуками может быть представлена следующим образом: [</w:t>
      </w:r>
      <w:r w:rsidRPr="0063741D">
        <w:rPr>
          <w:rFonts w:eastAsia="Arial Unicode MS"/>
          <w:color w:val="00000A"/>
          <w:kern w:val="1"/>
          <w:lang w:val="en-US"/>
        </w:rPr>
        <w:t>c</w:t>
      </w:r>
      <w:r w:rsidRPr="0063741D">
        <w:rPr>
          <w:rFonts w:eastAsia="Arial Unicode MS"/>
          <w:color w:val="00000A"/>
          <w:kern w:val="1"/>
        </w:rPr>
        <w:t>], [</w:t>
      </w:r>
      <w:r w:rsidRPr="0063741D">
        <w:rPr>
          <w:rFonts w:eastAsia="Arial Unicode MS"/>
          <w:color w:val="00000A"/>
          <w:kern w:val="1"/>
          <w:lang w:val="en-US"/>
        </w:rPr>
        <w:t>c</w:t>
      </w:r>
      <w:r w:rsidRPr="0063741D">
        <w:rPr>
          <w:rFonts w:eastAsia="Arial Unicode MS"/>
          <w:color w:val="00000A"/>
          <w:kern w:val="28"/>
          <w:vertAlign w:val="superscript"/>
        </w:rPr>
        <w:t>’</w:t>
      </w:r>
      <w:r w:rsidRPr="0063741D">
        <w:rPr>
          <w:rFonts w:eastAsia="Arial Unicode MS"/>
          <w:color w:val="00000A"/>
          <w:kern w:val="28"/>
        </w:rPr>
        <w:t>], дифференциация [с]-[с’]; [з], [з’], дифференциация [з]-[з’];  [л], [л’], дифференциация [л]-[л’]; [ш], [ж],  дифференциация [ш]-[ж], [с]-[ш], [з]-[ж]; [р], [р’], дифференциация [р]-[р’], [р]-[л]; [ч], дифференциация [ч]-[т’], [ч]-[щ]; [ц], дифференциация [</w:t>
      </w:r>
      <w:r w:rsidRPr="0063741D">
        <w:rPr>
          <w:rFonts w:eastAsia="Arial Unicode MS"/>
          <w:color w:val="00000A"/>
          <w:kern w:val="28"/>
          <w:lang w:val="en-US"/>
        </w:rPr>
        <w:t>c</w:t>
      </w:r>
      <w:r w:rsidRPr="0063741D">
        <w:rPr>
          <w:rFonts w:eastAsia="Arial Unicode MS"/>
          <w:color w:val="00000A"/>
          <w:kern w:val="28"/>
        </w:rPr>
        <w:t>]-[ц], [т]-[ц]; [щ], дифференциация [щ]-[с’], [щ]-[ч]. Автоматизация щелевых звуков начинается в структуре открытого (СГ) слога, а смычных и аффрикат – закрытого слога (ГС). Затем звук автоматизируется в сложной структуре слога (со стечением согласных).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В процессе автоматизации и дифференциации звуков речи одновременно ставится задача коррекции нарушений звукослоговой структуры слова, начиная со слов простой звукослоговой структуры. Обучение освоению акцентно-ритмической структуры слова проводится в следующей последовательности:</w:t>
      </w:r>
    </w:p>
    <w:p w:rsidR="00E66605" w:rsidRPr="00520107" w:rsidRDefault="00E66605" w:rsidP="0075298C">
      <w:pPr>
        <w:pStyle w:val="ListParagraph"/>
        <w:numPr>
          <w:ilvl w:val="0"/>
          <w:numId w:val="28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двусложные слова, состоящие из открытых слогов с ударением на первом слоге (</w:t>
      </w:r>
      <w:r w:rsidRPr="00520107">
        <w:rPr>
          <w:rFonts w:eastAsia="Arial Unicode MS"/>
          <w:i/>
          <w:color w:val="00000A"/>
          <w:kern w:val="1"/>
        </w:rPr>
        <w:t>вата, лапа, юный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7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двусложные слова, состоящие из открытых слогов с ударением на втором слоге (</w:t>
      </w:r>
      <w:r w:rsidRPr="00520107">
        <w:rPr>
          <w:rFonts w:eastAsia="Arial Unicode MS"/>
          <w:i/>
          <w:color w:val="00000A"/>
          <w:kern w:val="1"/>
        </w:rPr>
        <w:t>весы, дыра, лупа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6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трехсложные слова, состоящие из открытых слогов с ударением на первом слоге (</w:t>
      </w:r>
      <w:r w:rsidRPr="00520107">
        <w:rPr>
          <w:rFonts w:eastAsia="Arial Unicode MS"/>
          <w:i/>
          <w:color w:val="00000A"/>
          <w:kern w:val="1"/>
        </w:rPr>
        <w:t>ягода, курица, радуга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5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трехсложные слова, состоящие из открытых слогов с ударением на втором слоге (</w:t>
      </w:r>
      <w:r w:rsidRPr="00520107">
        <w:rPr>
          <w:rFonts w:eastAsia="Arial Unicode MS"/>
          <w:i/>
          <w:color w:val="00000A"/>
          <w:kern w:val="1"/>
        </w:rPr>
        <w:t>канава, минута, панама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4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трехсложные слова, состоящие из открытых слогов с ударением на последнем слоге (</w:t>
      </w:r>
      <w:r w:rsidRPr="00520107">
        <w:rPr>
          <w:rFonts w:eastAsia="Arial Unicode MS"/>
          <w:i/>
          <w:color w:val="00000A"/>
          <w:kern w:val="1"/>
        </w:rPr>
        <w:t>молоко, борода, далеко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3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двухсложные слова с одним закрытым слогом с ударением на первом слоге (</w:t>
      </w:r>
      <w:r w:rsidRPr="00520107">
        <w:rPr>
          <w:rFonts w:eastAsia="Arial Unicode MS"/>
          <w:i/>
          <w:color w:val="00000A"/>
          <w:kern w:val="1"/>
        </w:rPr>
        <w:t>веник, лошадь, тополь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двухсложные слова с одним закрытым слогом с ударением на втором слоге (</w:t>
      </w:r>
      <w:r w:rsidRPr="00520107">
        <w:rPr>
          <w:rFonts w:eastAsia="Arial Unicode MS"/>
          <w:i/>
          <w:color w:val="00000A"/>
          <w:kern w:val="1"/>
        </w:rPr>
        <w:t>петух, каток, копать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1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двухсложные слова со стечением согласных в середине слова с ударением на первом слоге (</w:t>
      </w:r>
      <w:r w:rsidRPr="00520107">
        <w:rPr>
          <w:rFonts w:eastAsia="Arial Unicode MS"/>
          <w:i/>
          <w:color w:val="00000A"/>
          <w:kern w:val="1"/>
        </w:rPr>
        <w:t>тыква, сумка, белка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20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двухсложные слова со стечением согласных в середине слова с ударением на втором слоге (</w:t>
      </w:r>
      <w:r w:rsidRPr="00520107">
        <w:rPr>
          <w:rFonts w:eastAsia="Arial Unicode MS"/>
          <w:i/>
          <w:color w:val="00000A"/>
          <w:kern w:val="1"/>
        </w:rPr>
        <w:t>ведро, весна, окно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19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двухсложные слова с закрытыми слогами и стечением согласных с ударением на первом слоге (</w:t>
      </w:r>
      <w:r w:rsidRPr="00520107">
        <w:rPr>
          <w:rFonts w:eastAsia="Arial Unicode MS"/>
          <w:i/>
          <w:color w:val="00000A"/>
          <w:kern w:val="1"/>
        </w:rPr>
        <w:t>фартук, зонтик, тридцать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двухсложные слова с закрытыми слогами и стечением согласных с ударением на втором слоге (</w:t>
      </w:r>
      <w:r w:rsidRPr="00520107">
        <w:rPr>
          <w:rFonts w:eastAsia="Arial Unicode MS"/>
          <w:i/>
          <w:color w:val="00000A"/>
          <w:kern w:val="1"/>
        </w:rPr>
        <w:t>стакан, медведь, спросить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17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трехсложные слова со стечением согласных с ударением на первом слоге (</w:t>
      </w:r>
      <w:r w:rsidRPr="00520107">
        <w:rPr>
          <w:rFonts w:eastAsia="Arial Unicode MS"/>
          <w:i/>
          <w:color w:val="00000A"/>
          <w:kern w:val="1"/>
        </w:rPr>
        <w:t>бабочка, мыльница, дедушка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16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трехсложные слова со стечением согласных с ударением на втором слоге (</w:t>
      </w:r>
      <w:r w:rsidRPr="00520107">
        <w:rPr>
          <w:rFonts w:eastAsia="Arial Unicode MS"/>
          <w:i/>
          <w:color w:val="00000A"/>
          <w:kern w:val="1"/>
        </w:rPr>
        <w:t>закрасить, ботинки, здоровый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15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трехсложные слова со стечением согласных с ударением на третьем слоге (</w:t>
      </w:r>
      <w:r w:rsidRPr="00520107">
        <w:rPr>
          <w:rFonts w:eastAsia="Arial Unicode MS"/>
          <w:i/>
          <w:color w:val="00000A"/>
          <w:kern w:val="1"/>
        </w:rPr>
        <w:t>глубина, колбаса, посмотреть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14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односложные слова со стечением согласных в начале (</w:t>
      </w:r>
      <w:r w:rsidRPr="00520107">
        <w:rPr>
          <w:rFonts w:eastAsia="Arial Unicode MS"/>
          <w:i/>
          <w:color w:val="00000A"/>
          <w:kern w:val="1"/>
        </w:rPr>
        <w:t>стол, крот, гром и т.д.</w:t>
      </w:r>
      <w:r w:rsidRPr="00520107">
        <w:rPr>
          <w:rFonts w:eastAsia="Arial Unicode MS"/>
          <w:color w:val="00000A"/>
          <w:kern w:val="1"/>
        </w:rPr>
        <w:t>) и в конце слова (</w:t>
      </w:r>
      <w:r w:rsidRPr="00520107">
        <w:rPr>
          <w:rFonts w:eastAsia="Arial Unicode MS"/>
          <w:i/>
          <w:color w:val="00000A"/>
          <w:kern w:val="1"/>
        </w:rPr>
        <w:t>куст, тигр, волк и т.д.</w:t>
      </w:r>
      <w:r w:rsidRPr="00520107">
        <w:rPr>
          <w:rFonts w:eastAsia="Arial Unicode MS"/>
          <w:color w:val="00000A"/>
          <w:kern w:val="1"/>
        </w:rPr>
        <w:t>);</w:t>
      </w:r>
    </w:p>
    <w:p w:rsidR="00E66605" w:rsidRPr="00520107" w:rsidRDefault="00E66605" w:rsidP="0075298C">
      <w:pPr>
        <w:pStyle w:val="ListParagraph"/>
        <w:numPr>
          <w:ilvl w:val="0"/>
          <w:numId w:val="13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четырехсложные слова, включающие открытые, закрытые слоги, слоги со стечением согласных с ударением на первом слоге (</w:t>
      </w:r>
      <w:r w:rsidRPr="00520107">
        <w:rPr>
          <w:rFonts w:eastAsia="Arial Unicode MS"/>
          <w:i/>
          <w:color w:val="00000A"/>
          <w:kern w:val="1"/>
        </w:rPr>
        <w:t>пуговица, гусеница, жаворонок и т.д.</w:t>
      </w:r>
      <w:r w:rsidRPr="00520107">
        <w:rPr>
          <w:rFonts w:eastAsia="Arial Unicode MS"/>
          <w:color w:val="00000A"/>
          <w:kern w:val="1"/>
        </w:rPr>
        <w:t>), на втором слоге (</w:t>
      </w:r>
      <w:r w:rsidRPr="00520107">
        <w:rPr>
          <w:rFonts w:eastAsia="Arial Unicode MS"/>
          <w:i/>
          <w:color w:val="00000A"/>
          <w:kern w:val="1"/>
        </w:rPr>
        <w:t>планировать, дыхание, коричневый и т.д.</w:t>
      </w:r>
      <w:r w:rsidRPr="00520107">
        <w:rPr>
          <w:rFonts w:eastAsia="Arial Unicode MS"/>
          <w:color w:val="00000A"/>
          <w:kern w:val="1"/>
        </w:rPr>
        <w:t>), на третьем слоге (</w:t>
      </w:r>
      <w:r w:rsidRPr="00520107">
        <w:rPr>
          <w:rFonts w:eastAsia="Arial Unicode MS"/>
          <w:i/>
          <w:color w:val="00000A"/>
          <w:kern w:val="1"/>
        </w:rPr>
        <w:t>ежевика, оказаться, земляника и т.д.</w:t>
      </w:r>
      <w:r w:rsidRPr="00520107">
        <w:rPr>
          <w:rFonts w:eastAsia="Arial Unicode MS"/>
          <w:color w:val="00000A"/>
          <w:kern w:val="1"/>
        </w:rPr>
        <w:t>), на последнем слоге (</w:t>
      </w:r>
      <w:r w:rsidRPr="00520107">
        <w:rPr>
          <w:rFonts w:eastAsia="Arial Unicode MS"/>
          <w:i/>
          <w:color w:val="00000A"/>
          <w:kern w:val="1"/>
        </w:rPr>
        <w:t>колокола, велосипед, перепорхнуть и т.д.</w:t>
      </w:r>
      <w:r w:rsidRPr="00520107">
        <w:rPr>
          <w:rFonts w:eastAsia="Arial Unicode MS"/>
          <w:color w:val="00000A"/>
          <w:kern w:val="1"/>
        </w:rPr>
        <w:t>).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Новая звукослоговая структура закрепляется на артикуляторно простых звуках, произношение ко</w:t>
      </w:r>
      <w:r w:rsidRPr="0063741D">
        <w:rPr>
          <w:rFonts w:eastAsia="Arial Unicode MS"/>
          <w:color w:val="00000A"/>
          <w:kern w:val="1"/>
        </w:rPr>
        <w:softHyphen/>
        <w:t>торых не было нарушено у детей. Параллельно с коррекцией дефектов звукопроизношения и воспроизведения звукослоговой</w:t>
      </w:r>
      <w:r w:rsidRPr="00E64C13">
        <w:rPr>
          <w:rFonts w:eastAsia="Arial Unicode MS"/>
          <w:color w:val="00000A"/>
          <w:kern w:val="1"/>
        </w:rPr>
        <w:t xml:space="preserve"> </w:t>
      </w:r>
      <w:r w:rsidRPr="0063741D">
        <w:rPr>
          <w:rFonts w:eastAsia="Arial Unicode MS"/>
          <w:color w:val="00000A"/>
          <w:kern w:val="1"/>
        </w:rPr>
        <w:t>структуры слова осуществляется работа по нормализации просодических компонентов речи.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Тематика и последовательность формирования правильного про</w:t>
      </w:r>
      <w:r w:rsidRPr="0063741D">
        <w:rPr>
          <w:rFonts w:eastAsia="Arial Unicode MS"/>
          <w:color w:val="00000A"/>
          <w:kern w:val="1"/>
        </w:rPr>
        <w:softHyphen/>
        <w:t>изношения и развития фонематических процессов связана, прежде всего, с программой по обучению грамоте, но имеет опережающий характер. К моменту усвоения той или иной буквы по мере возмож</w:t>
      </w:r>
      <w:r w:rsidRPr="0063741D">
        <w:rPr>
          <w:rFonts w:eastAsia="Arial Unicode MS"/>
          <w:color w:val="00000A"/>
          <w:kern w:val="1"/>
        </w:rPr>
        <w:softHyphen/>
        <w:t>ности обучающиеся должны научиться произносить соответствующий звук и уметь выделять его из речи.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В результате обучения обучающиеся овладевают не только определенным объемом знаний и навыков в области звуковой стороны речи, 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Задачи коррекции нарушений лексико-грамматического строя речи на уроках произношения ставятся в соответствии с программой обучения грамоте, раз</w:t>
      </w:r>
      <w:r w:rsidRPr="0063741D">
        <w:rPr>
          <w:rFonts w:eastAsia="Arial Unicode MS"/>
          <w:color w:val="00000A"/>
          <w:kern w:val="1"/>
        </w:rPr>
        <w:softHyphen/>
        <w:t>вития речи, русскому языку.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К концу II класса у обучающихся с ТНР должны быть в основном устранены нарушения звуковой стороны речи (дефекты звукопроизношения, нарушения звукослоговой структуры не только простых, но и сложных слов, нарушения про</w:t>
      </w:r>
      <w:r w:rsidRPr="0063741D">
        <w:rPr>
          <w:rFonts w:eastAsia="Arial Unicode MS"/>
          <w:color w:val="00000A"/>
          <w:kern w:val="1"/>
        </w:rPr>
        <w:softHyphen/>
        <w:t>содической стороны речи). Сокращаются репродуктивные упражнения и повышается роль когнитивных процессов в формировании устной речи. При тяжелых расстройствах звуковой сто</w:t>
      </w:r>
      <w:r w:rsidRPr="0063741D">
        <w:rPr>
          <w:rFonts w:eastAsia="Arial Unicode MS"/>
          <w:color w:val="00000A"/>
          <w:kern w:val="1"/>
        </w:rPr>
        <w:softHyphen/>
        <w:t xml:space="preserve">роны речи (ринолалии, дизартрии)  работа продолжается в III и </w:t>
      </w:r>
      <w:r w:rsidRPr="0063741D">
        <w:rPr>
          <w:rFonts w:eastAsia="Arial Unicode MS"/>
          <w:color w:val="00000A"/>
          <w:kern w:val="1"/>
          <w:lang w:val="en-US"/>
        </w:rPr>
        <w:t>IV</w:t>
      </w:r>
      <w:r w:rsidRPr="0063741D">
        <w:rPr>
          <w:rFonts w:eastAsia="Arial Unicode MS"/>
          <w:color w:val="00000A"/>
          <w:kern w:val="1"/>
        </w:rPr>
        <w:t xml:space="preserve"> классах.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Конкретное содержание занятий по коррекции нару</w:t>
      </w:r>
      <w:r w:rsidRPr="0063741D">
        <w:rPr>
          <w:rFonts w:eastAsia="Arial Unicode MS"/>
          <w:color w:val="00000A"/>
          <w:kern w:val="1"/>
        </w:rPr>
        <w:softHyphen/>
        <w:t>шений произношения определяется характером речевого дефекта обучающихся, программой по обучению грамоте (I (</w:t>
      </w:r>
      <w:r w:rsidRPr="0063741D">
        <w:rPr>
          <w:rFonts w:eastAsia="Arial Unicode MS"/>
          <w:color w:val="00000A"/>
          <w:kern w:val="1"/>
          <w:lang w:val="en-US"/>
        </w:rPr>
        <w:t>I</w:t>
      </w:r>
      <w:r w:rsidRPr="0063741D">
        <w:rPr>
          <w:rFonts w:eastAsia="Arial Unicode MS"/>
          <w:color w:val="00000A"/>
          <w:kern w:val="1"/>
        </w:rPr>
        <w:t xml:space="preserve"> дополнительный) класс), по математике, а также программой по развитию речи и русскому языку.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В процессе уроков произношения и логопедических занятий осуществляется закрепление практических речевых умений и навыков обучающихся.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«Обучение грамоте», «Русский язык», которые предполагают осознание и анализ речевых процессов. Учи</w:t>
      </w:r>
      <w:r w:rsidRPr="0063741D">
        <w:rPr>
          <w:rFonts w:eastAsia="Arial Unicode MS"/>
          <w:color w:val="00000A"/>
          <w:kern w:val="1"/>
        </w:rPr>
        <w:softHyphen/>
        <w:t>тывая трудности автоматизации речевых умений и навыков у обучающихся с ТНР, опережение может быть значительным.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10654">
        <w:rPr>
          <w:rFonts w:eastAsia="Arial Unicode MS"/>
          <w:b/>
          <w:i/>
          <w:color w:val="00000A"/>
          <w:kern w:val="1"/>
          <w:u w:val="single"/>
        </w:rPr>
        <w:t>Предметные результаты</w:t>
      </w:r>
      <w:r w:rsidRPr="0063741D">
        <w:rPr>
          <w:rFonts w:eastAsia="Arial Unicode MS"/>
          <w:color w:val="00000A"/>
          <w:kern w:val="1"/>
        </w:rPr>
        <w:t xml:space="preserve"> освоения содержания коррекционного курса «Произношение» определяются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обучающихся с ТНР.</w:t>
      </w:r>
    </w:p>
    <w:p w:rsidR="00E66605" w:rsidRPr="0063741D" w:rsidRDefault="00E66605" w:rsidP="0075298C">
      <w:pPr>
        <w:shd w:val="clear" w:color="auto" w:fill="FFFFFF"/>
        <w:suppressAutoHyphens/>
        <w:spacing w:after="0"/>
        <w:ind w:firstLine="709"/>
        <w:jc w:val="both"/>
        <w:rPr>
          <w:rFonts w:eastAsia="Arial Unicode MS"/>
          <w:color w:val="00000A"/>
          <w:kern w:val="1"/>
        </w:rPr>
      </w:pPr>
      <w:r w:rsidRPr="0063741D">
        <w:rPr>
          <w:rFonts w:eastAsia="Arial Unicode MS"/>
          <w:color w:val="00000A"/>
          <w:kern w:val="1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сформированность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нормативное/компенсированное произношение звуков русского языка во взаимодействии между звучанием, лексическим значением слова и его графической формой;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осознание единства звукового состава слова и его значения;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сформированность умений осуществлять операции языкового анализа и синтеза на уровне предложения и слова;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сформированность понятия слога как минимальной произносительной единицы, усвоение смыслоразличительной роли ударения;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сформированность умений воспроизводить звукослоговую структуру слов различной сложности (как изолированно, так и в условиях контекста);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осознание эмоционально-экспрессивной и семантической функции интонации, умение пользоваться выразительной речью в соответствии с коммуникативной установкой;</w:t>
      </w:r>
    </w:p>
    <w:p w:rsidR="00E66605" w:rsidRPr="00520107" w:rsidRDefault="00E66605" w:rsidP="0075298C">
      <w:pPr>
        <w:pStyle w:val="ListParagraph"/>
        <w:numPr>
          <w:ilvl w:val="0"/>
          <w:numId w:val="12"/>
        </w:numPr>
        <w:shd w:val="clear" w:color="auto" w:fill="FFFFFF"/>
        <w:suppressAutoHyphens/>
        <w:spacing w:after="0"/>
        <w:ind w:left="0"/>
        <w:jc w:val="both"/>
        <w:rPr>
          <w:rFonts w:eastAsia="Arial Unicode MS"/>
          <w:color w:val="00000A"/>
          <w:kern w:val="1"/>
        </w:rPr>
      </w:pPr>
      <w:r w:rsidRPr="00520107">
        <w:rPr>
          <w:rFonts w:eastAsia="Arial Unicode MS"/>
          <w:color w:val="00000A"/>
          <w:kern w:val="1"/>
        </w:rPr>
        <w:t>сформированность речевых предпосылок к овладению чтению и письмом.</w:t>
      </w: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b/>
          <w:color w:val="00000A"/>
          <w:kern w:val="1"/>
        </w:rPr>
      </w:pPr>
    </w:p>
    <w:p w:rsidR="00E66605" w:rsidRPr="00890AB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b/>
          <w:color w:val="00000A"/>
          <w:kern w:val="1"/>
        </w:rPr>
      </w:pPr>
    </w:p>
    <w:p w:rsidR="00E66605" w:rsidRDefault="00E66605" w:rsidP="0006071D">
      <w:pPr>
        <w:suppressAutoHyphens/>
        <w:spacing w:after="0"/>
        <w:ind w:left="-680" w:firstLine="660"/>
        <w:jc w:val="both"/>
        <w:rPr>
          <w:rFonts w:eastAsia="Arial Unicode MS" w:cs="Calibri"/>
          <w:b/>
          <w:color w:val="00000A"/>
          <w:kern w:val="1"/>
          <w:sz w:val="32"/>
          <w:szCs w:val="32"/>
        </w:rPr>
      </w:pPr>
      <w:r w:rsidRPr="0006071D">
        <w:rPr>
          <w:rFonts w:eastAsia="Arial Unicode MS" w:cs="Calibri"/>
          <w:b/>
          <w:color w:val="00000A"/>
          <w:kern w:val="1"/>
          <w:sz w:val="32"/>
          <w:szCs w:val="32"/>
        </w:rPr>
        <w:t>2.2. Коррекционный курс «Логопедическая ритмика»</w:t>
      </w:r>
    </w:p>
    <w:p w:rsidR="00E66605" w:rsidRPr="0006071D" w:rsidRDefault="00E66605" w:rsidP="0006071D">
      <w:pPr>
        <w:suppressAutoHyphens/>
        <w:spacing w:after="0"/>
        <w:ind w:left="-680" w:firstLine="660"/>
        <w:jc w:val="both"/>
        <w:rPr>
          <w:rFonts w:eastAsia="Arial Unicode MS" w:cs="Calibri"/>
          <w:b/>
          <w:color w:val="00000A"/>
          <w:kern w:val="1"/>
          <w:sz w:val="32"/>
          <w:szCs w:val="32"/>
        </w:rPr>
      </w:pP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Логопедическая ритмика представляет активную технологию, реализующуюся в структуре коррекционно-логопедического воздействия по устранению нарушений речи. Логопедическая ритмика играет существенную роль как в коррекции нарушений речи, так и в развитии естественных движений обучающихся с ТНР. Содержательной основой логопедической ритмики является взаимосвязь речи, движения и музыки.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610654">
        <w:rPr>
          <w:rFonts w:eastAsia="Arial Unicode MS" w:cs="Calibri"/>
          <w:b/>
          <w:i/>
          <w:color w:val="00000A"/>
          <w:kern w:val="1"/>
          <w:u w:val="single"/>
        </w:rPr>
        <w:t>Цель</w:t>
      </w:r>
      <w:r w:rsidRPr="00257F6E">
        <w:rPr>
          <w:rFonts w:eastAsia="Arial Unicode MS" w:cs="Calibri"/>
          <w:color w:val="00000A"/>
          <w:kern w:val="1"/>
        </w:rPr>
        <w:t>коррекционного курса «Логопедическая ритмика - преодоление нарушений речи путем развития, воспитания и коррекции  нарушений координированной работы двигательного/речедвигательного и слухового анализаторов в процессе интеграции движений, музыки и речи.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610654">
        <w:rPr>
          <w:rFonts w:eastAsia="Arial Unicode MS" w:cs="Calibri"/>
          <w:b/>
          <w:i/>
          <w:color w:val="00000A"/>
          <w:kern w:val="1"/>
          <w:u w:val="single"/>
        </w:rPr>
        <w:t xml:space="preserve">Направления </w:t>
      </w:r>
      <w:r w:rsidRPr="00257F6E">
        <w:rPr>
          <w:rFonts w:eastAsia="Arial Unicode MS" w:cs="Calibri"/>
          <w:color w:val="00000A"/>
          <w:kern w:val="1"/>
        </w:rPr>
        <w:t>работы:</w:t>
      </w:r>
    </w:p>
    <w:p w:rsidR="00E66605" w:rsidRPr="00520107" w:rsidRDefault="00E66605" w:rsidP="0075298C">
      <w:pPr>
        <w:pStyle w:val="ListParagraph"/>
        <w:numPr>
          <w:ilvl w:val="0"/>
          <w:numId w:val="9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 xml:space="preserve">развитие,  воспитание  и  коррекция  неречевых процессов у обучающихся с ТНР (слухового и зрительного внимания, памяти; оптико-пространственных представлений; сукцессивных и симультанных процессов; артикуляторного праксиса, координации движений, чувства темпа и ритма в движении в соответствии с темпом и ритмом музыки); </w:t>
      </w:r>
    </w:p>
    <w:p w:rsidR="00E66605" w:rsidRPr="00520107" w:rsidRDefault="00E66605" w:rsidP="0075298C">
      <w:pPr>
        <w:pStyle w:val="ListParagraph"/>
        <w:numPr>
          <w:ilvl w:val="0"/>
          <w:numId w:val="9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развитие речи и коррекция речевых нарушений (формирование оптимального для речи типа физиологического дыхания и на его основе – речевого дыхания с воспитанием его объема, плавности, ритмичности, продолжительности; коррекция нарушений голосообразования; темпа, ритма, интонационного оформления речи, паузации, обучение умению правильно использовать логическое и словесно-фразовое ударение; развитие фонематического восприятия; коррекция речевых нарушений в зависимости от механизма, структуры речевого дефекта и методических подходов к их преодолению).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610654">
        <w:rPr>
          <w:rFonts w:eastAsia="Arial Unicode MS" w:cs="Calibri"/>
          <w:b/>
          <w:i/>
          <w:color w:val="00000A"/>
          <w:kern w:val="1"/>
          <w:u w:val="single"/>
        </w:rPr>
        <w:t>Задачи</w:t>
      </w:r>
      <w:r w:rsidRPr="00E64C13">
        <w:rPr>
          <w:rFonts w:eastAsia="Arial Unicode MS" w:cs="Calibri"/>
          <w:b/>
          <w:i/>
          <w:color w:val="00000A"/>
          <w:kern w:val="1"/>
          <w:u w:val="single"/>
        </w:rPr>
        <w:t xml:space="preserve"> </w:t>
      </w:r>
      <w:bookmarkStart w:id="1" w:name="_GoBack"/>
      <w:bookmarkEnd w:id="1"/>
      <w:r w:rsidRPr="00257F6E">
        <w:rPr>
          <w:rFonts w:eastAsia="Arial Unicode MS" w:cs="Calibri"/>
          <w:color w:val="00000A"/>
          <w:kern w:val="1"/>
        </w:rPr>
        <w:t>реализации коррекционного курса «Логопедическая ритмика» решаются следующие:</w:t>
      </w:r>
    </w:p>
    <w:p w:rsidR="00E66605" w:rsidRPr="00520107" w:rsidRDefault="00E66605" w:rsidP="0075298C">
      <w:pPr>
        <w:pStyle w:val="ListParagraph"/>
        <w:numPr>
          <w:ilvl w:val="0"/>
          <w:numId w:val="1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развитие общей, тонкой и артикуляторной моторики;</w:t>
      </w:r>
    </w:p>
    <w:p w:rsidR="00E66605" w:rsidRPr="00520107" w:rsidRDefault="00E66605" w:rsidP="0075298C">
      <w:pPr>
        <w:pStyle w:val="ListParagraph"/>
        <w:numPr>
          <w:ilvl w:val="0"/>
          <w:numId w:val="1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развитие дыхания и голоса;</w:t>
      </w:r>
    </w:p>
    <w:p w:rsidR="00E66605" w:rsidRPr="00520107" w:rsidRDefault="00E66605" w:rsidP="0075298C">
      <w:pPr>
        <w:pStyle w:val="ListParagraph"/>
        <w:numPr>
          <w:ilvl w:val="0"/>
          <w:numId w:val="1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развитие восприятия, различения и воспроизведения ритмов, реализующихся в различном темпе;</w:t>
      </w:r>
    </w:p>
    <w:p w:rsidR="00E66605" w:rsidRPr="00520107" w:rsidRDefault="00E66605" w:rsidP="0075298C">
      <w:pPr>
        <w:pStyle w:val="ListParagraph"/>
        <w:numPr>
          <w:ilvl w:val="0"/>
          <w:numId w:val="1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воспитание координации речи с темпом и ритмом музыки, умения сочетать систему движений (речевых, общих) с музыкой различного темпа и ритма;</w:t>
      </w:r>
    </w:p>
    <w:p w:rsidR="00E66605" w:rsidRPr="00520107" w:rsidRDefault="00E66605" w:rsidP="0075298C">
      <w:pPr>
        <w:pStyle w:val="ListParagraph"/>
        <w:numPr>
          <w:ilvl w:val="0"/>
          <w:numId w:val="1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воспитание умения вносить коррективы в характер выполняемых движений в соответствии с заданной установкой (с характером темпа и ритма музыкального произведения);</w:t>
      </w:r>
    </w:p>
    <w:p w:rsidR="00E66605" w:rsidRDefault="00E66605" w:rsidP="0075298C">
      <w:pPr>
        <w:pStyle w:val="ListParagraph"/>
        <w:numPr>
          <w:ilvl w:val="0"/>
          <w:numId w:val="1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коррекция речевых нарушений средствами логопедической ритмики.</w:t>
      </w:r>
    </w:p>
    <w:p w:rsidR="00E66605" w:rsidRPr="00610654" w:rsidRDefault="00E66605" w:rsidP="0075298C">
      <w:pPr>
        <w:pStyle w:val="ListParagraph"/>
        <w:suppressAutoHyphens/>
        <w:spacing w:after="0"/>
        <w:ind w:left="0"/>
        <w:jc w:val="both"/>
        <w:rPr>
          <w:rFonts w:eastAsia="Arial Unicode MS" w:cs="Calibri"/>
          <w:b/>
          <w:i/>
          <w:color w:val="00000A"/>
          <w:kern w:val="1"/>
        </w:rPr>
      </w:pP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610654">
        <w:rPr>
          <w:rFonts w:eastAsia="Arial Unicode MS" w:cs="Calibri"/>
          <w:b/>
          <w:i/>
          <w:color w:val="00000A"/>
          <w:kern w:val="1"/>
          <w:u w:val="single"/>
        </w:rPr>
        <w:t>Содержание</w:t>
      </w:r>
      <w:r w:rsidRPr="00257F6E">
        <w:rPr>
          <w:rFonts w:eastAsia="Arial Unicode MS" w:cs="Calibri"/>
          <w:color w:val="00000A"/>
          <w:kern w:val="1"/>
        </w:rPr>
        <w:t xml:space="preserve"> коррекционного курса «Логопедическая ритмика»</w:t>
      </w:r>
    </w:p>
    <w:p w:rsidR="00E66605" w:rsidRPr="008962A9" w:rsidRDefault="00E66605" w:rsidP="0075298C">
      <w:pPr>
        <w:suppressAutoHyphens/>
        <w:spacing w:after="0"/>
        <w:jc w:val="both"/>
        <w:rPr>
          <w:rFonts w:eastAsia="Arial Unicode MS" w:cs="Calibri"/>
          <w:b/>
          <w:color w:val="00000A"/>
          <w:kern w:val="1"/>
        </w:rPr>
      </w:pPr>
      <w:r w:rsidRPr="008962A9">
        <w:rPr>
          <w:rFonts w:eastAsia="Arial Unicode MS" w:cs="Calibri"/>
          <w:b/>
          <w:color w:val="00000A"/>
          <w:kern w:val="1"/>
        </w:rPr>
        <w:t>Развитие,  воспитание  и  коррекция  неречевых процессов</w:t>
      </w:r>
    </w:p>
    <w:p w:rsidR="00E66605" w:rsidRPr="00257F6E" w:rsidRDefault="00E66605" w:rsidP="0075298C">
      <w:pPr>
        <w:suppressAutoHyphens/>
        <w:spacing w:after="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слухового восприятия.</w:t>
      </w:r>
      <w:r w:rsidRPr="00257F6E">
        <w:rPr>
          <w:rFonts w:eastAsia="Arial Unicode MS" w:cs="Calibri"/>
          <w:color w:val="00000A"/>
          <w:kern w:val="1"/>
        </w:rPr>
        <w:t xml:space="preserve"> Формирование ритмического, гармонического, мелодического (звуковысотного), тембрового, динамического слуха. Восприятие и воспроизведение различных ритмических структур, как простых (неакцентированных), так и акцентированных, с целью развития слухомоторных дифференцировок, сукцессивных функций рядовосприятия и рядовоспроизведения; развитие межанализаторного взаимодействия (слухо-зрительных, слухо-двигательных, зрительно-двигательных связей); создание предпосылок для усвоения словесного ударения, правильного воспроизведения акцентно-ритмической, звукослоговой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внимания и памяти.</w:t>
      </w:r>
      <w:r w:rsidRPr="00257F6E">
        <w:rPr>
          <w:rFonts w:eastAsia="Arial Unicode MS" w:cs="Calibri"/>
          <w:color w:val="00000A"/>
          <w:kern w:val="1"/>
        </w:rPr>
        <w:t xml:space="preserve"> 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распределять внимание между сигналами  различной модальности. Обучение умению сосредоточиваться и проявлять волевые усилия. Развитие качеств всех видов памяти: зрительной, слуховой, двигательной; умения удерживать в памяти и воспроизводить заданный ряд последовательных движений, сохраняя двигательную программу.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Регуляция мышечного тонуса.</w:t>
      </w:r>
      <w:r w:rsidRPr="00257F6E">
        <w:rPr>
          <w:rFonts w:eastAsia="Arial Unicode MS" w:cs="Calibri"/>
          <w:color w:val="00000A"/>
          <w:kern w:val="1"/>
        </w:rPr>
        <w:t xml:space="preserve"> Развитие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 общескелетной/артикуляторной мускулатуры. Укрепление мышц стоп, спины, живота, плечевого пояса, ног, артикуляторного аппарата.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движений.</w:t>
      </w:r>
      <w:r w:rsidRPr="00257F6E">
        <w:rPr>
          <w:rFonts w:eastAsia="Arial Unicode MS" w:cs="Calibri"/>
          <w:color w:val="00000A"/>
          <w:kern w:val="1"/>
        </w:rPr>
        <w:t xml:space="preserve"> 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чувства музыкального размера (метра).</w:t>
      </w:r>
      <w:r w:rsidRPr="00257F6E">
        <w:rPr>
          <w:rFonts w:eastAsia="Arial Unicode MS" w:cs="Calibri"/>
          <w:color w:val="00000A"/>
          <w:kern w:val="1"/>
        </w:rPr>
        <w:t>Усвоение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чувства музыкального темпа.</w:t>
      </w:r>
      <w:r w:rsidRPr="00257F6E">
        <w:rPr>
          <w:rFonts w:eastAsia="Arial Unicode MS" w:cs="Calibri"/>
          <w:color w:val="00000A"/>
          <w:kern w:val="1"/>
        </w:rPr>
        <w:t xml:space="preserve"> 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перестроения, движения с реальными и воображаемыми предметами). У</w:t>
      </w:r>
      <w:r>
        <w:rPr>
          <w:rFonts w:eastAsia="Arial Unicode MS" w:cs="Calibri"/>
          <w:color w:val="00000A"/>
          <w:kern w:val="1"/>
        </w:rPr>
        <w:t>мение чувствовать темп музыкаль</w:t>
      </w:r>
      <w:r w:rsidRPr="00257F6E">
        <w:rPr>
          <w:rFonts w:eastAsia="Arial Unicode MS" w:cs="Calibri"/>
          <w:color w:val="00000A"/>
          <w:kern w:val="1"/>
        </w:rPr>
        <w:t>ного произведения с целью его соотнесения темпом речи.</w:t>
      </w: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чувства музыкального ритма и чувства ритма в движении.</w:t>
      </w:r>
      <w:r w:rsidRPr="00257F6E">
        <w:rPr>
          <w:rFonts w:eastAsia="Arial Unicode MS" w:cs="Calibri"/>
          <w:color w:val="00000A"/>
          <w:kern w:val="1"/>
        </w:rPr>
        <w:t xml:space="preserve"> Чувство музыкального ритма и ритма в движении как основа дальнейшей работы по формированию ритма речи. 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неакцентированных   звуковых   элементов,   составляющих  основу   музыкального метра; скорость следования опорных звуков, определяющая музыкальный темп. Восприятие, усвоение, и воспроизведение ритмическ</w:t>
      </w:r>
      <w:r>
        <w:rPr>
          <w:rFonts w:eastAsia="Arial Unicode MS" w:cs="Calibri"/>
          <w:color w:val="00000A"/>
          <w:kern w:val="1"/>
        </w:rPr>
        <w:t>ого рисунка на инструментах (бу</w:t>
      </w:r>
      <w:r w:rsidRPr="00257F6E">
        <w:rPr>
          <w:rFonts w:eastAsia="Arial Unicode MS" w:cs="Calibri"/>
          <w:color w:val="00000A"/>
          <w:kern w:val="1"/>
        </w:rPr>
        <w:t>бен, маракасы, барабан) и в движении (хлопками, ходьбой, бегом, поворотами туловища, взмахами рук и т.п.).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</w:p>
    <w:p w:rsidR="00E66605" w:rsidRPr="008962A9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b/>
          <w:color w:val="00000A"/>
          <w:kern w:val="1"/>
        </w:rPr>
      </w:pPr>
      <w:r w:rsidRPr="008962A9">
        <w:rPr>
          <w:rFonts w:eastAsia="Arial Unicode MS" w:cs="Calibri"/>
          <w:b/>
          <w:color w:val="00000A"/>
          <w:kern w:val="1"/>
        </w:rPr>
        <w:t>Развитие речи и коррекция речевых нарушений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дыхания и голоса.</w:t>
      </w:r>
      <w:r>
        <w:rPr>
          <w:rFonts w:eastAsia="Arial Unicode MS" w:cs="Calibri"/>
          <w:i/>
          <w:color w:val="00000A"/>
          <w:kern w:val="1"/>
          <w:u w:val="single"/>
        </w:rPr>
        <w:t xml:space="preserve"> </w:t>
      </w:r>
      <w:r>
        <w:rPr>
          <w:rFonts w:eastAsia="Arial Unicode MS" w:cs="Calibri"/>
          <w:color w:val="00000A"/>
          <w:kern w:val="1"/>
        </w:rPr>
        <w:t>Развитие дыхания и голоса прово</w:t>
      </w:r>
      <w:r w:rsidRPr="00257F6E">
        <w:rPr>
          <w:rFonts w:eastAsia="Arial Unicode MS" w:cs="Calibri"/>
          <w:color w:val="00000A"/>
          <w:kern w:val="1"/>
        </w:rPr>
        <w:t>дится в соответствии с этапами</w:t>
      </w:r>
      <w:r>
        <w:rPr>
          <w:rFonts w:eastAsia="Arial Unicode MS" w:cs="Calibri"/>
          <w:color w:val="00000A"/>
          <w:kern w:val="1"/>
        </w:rPr>
        <w:t xml:space="preserve"> коррекционно-логопедической ра</w:t>
      </w:r>
      <w:r w:rsidRPr="00257F6E">
        <w:rPr>
          <w:rFonts w:eastAsia="Arial Unicode MS" w:cs="Calibri"/>
          <w:color w:val="00000A"/>
          <w:kern w:val="1"/>
        </w:rPr>
        <w:t>боты и решает задачу нормализации деятельности периферических отделов речевого аппарата, 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–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речеголосовой аппарат к ощущению правильного резонирования и создающие необходимые условия для развития фонационного дыхания.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двух- трехсложных слов с открытыми и закрытыми слогами, фраз) с учетом параметров движения: 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обучающихся с ТНР.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темпа и ритма дыхания</w:t>
      </w:r>
      <w:r w:rsidRPr="00257F6E">
        <w:rPr>
          <w:rFonts w:eastAsia="Arial Unicode MS" w:cs="Calibri"/>
          <w:color w:val="00000A"/>
          <w:kern w:val="1"/>
        </w:rPr>
        <w:t xml:space="preserve"> в процессе двигательных упражнений сначала без речи с музыкальным сопровождением (что обеспечивает музыкально-ритмические стимуляции), затем с речью. При выборе музыкального сопровождения предпочтение отдается танцевальной музыке, в которой без труда различаются ритмические удары (акценты).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высоты, силы, тембра, модуляций голоса.</w:t>
      </w:r>
      <w:r w:rsidRPr="00257F6E">
        <w:rPr>
          <w:rFonts w:eastAsia="Arial Unicode MS" w:cs="Calibri"/>
          <w:color w:val="00000A"/>
          <w:kern w:val="1"/>
        </w:rPr>
        <w:t xml:space="preserve"> Голосовые (ортофонические) упражнения как средство выработки координированной работы речевой мускулатуры. Мелодекламация и чтение стихотворений с соблюдением физиологических приемов голосоведения.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фонематического восприятия.</w:t>
      </w:r>
      <w:r w:rsidRPr="00257F6E">
        <w:rPr>
          <w:rFonts w:eastAsia="Arial Unicode MS" w:cs="Calibri"/>
          <w:color w:val="00000A"/>
          <w:kern w:val="1"/>
        </w:rPr>
        <w:t xml:space="preserve"> Подготовительные упражнения: восприятие и анализ музыки различной тональности, характера, громкости, темпа и ритма. Произношение/пропевание под музыку речевого материала, насыщенного оппозиционными   звуками.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Развитие темпа и ритма речи. Ритмическая основа речи, обеспечивающая овладение слоговой/акцентной структурой слова, словесным ударением. Ориентация на ритмическую основу слогов, слов и фраз на основе формирования чувства ритма (музыкального и двигательного). Р</w:t>
      </w:r>
      <w:r>
        <w:rPr>
          <w:rFonts w:eastAsia="Arial Unicode MS" w:cs="Calibri"/>
          <w:color w:val="00000A"/>
          <w:kern w:val="1"/>
        </w:rPr>
        <w:t>азвитие чувства ритма, координа</w:t>
      </w:r>
      <w:r w:rsidRPr="00257F6E">
        <w:rPr>
          <w:rFonts w:eastAsia="Arial Unicode MS" w:cs="Calibri"/>
          <w:color w:val="00000A"/>
          <w:kern w:val="1"/>
        </w:rPr>
        <w:t>цииритмических движений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</w:t>
      </w:r>
      <w:r>
        <w:rPr>
          <w:rFonts w:eastAsia="Arial Unicode MS" w:cs="Calibri"/>
          <w:color w:val="00000A"/>
          <w:kern w:val="1"/>
        </w:rPr>
        <w:t>ельной программы, пространствен</w:t>
      </w:r>
      <w:r w:rsidRPr="00257F6E">
        <w:rPr>
          <w:rFonts w:eastAsia="Arial Unicode MS" w:cs="Calibri"/>
          <w:color w:val="00000A"/>
          <w:kern w:val="1"/>
        </w:rPr>
        <w:t>ную орга</w:t>
      </w:r>
      <w:r>
        <w:rPr>
          <w:rFonts w:eastAsia="Arial Unicode MS" w:cs="Calibri"/>
          <w:color w:val="00000A"/>
          <w:kern w:val="1"/>
        </w:rPr>
        <w:t>низацию двигательного акта и ис</w:t>
      </w:r>
      <w:r w:rsidRPr="00257F6E">
        <w:rPr>
          <w:rFonts w:eastAsia="Arial Unicode MS" w:cs="Calibri"/>
          <w:color w:val="00000A"/>
          <w:kern w:val="1"/>
        </w:rPr>
        <w:t>пользующиеся в качестве сигнала для выполнения движений. Двигательные инсценировки стихотворений, песни-пляски, в кото</w:t>
      </w:r>
      <w:r>
        <w:rPr>
          <w:rFonts w:eastAsia="Arial Unicode MS" w:cs="Calibri"/>
          <w:color w:val="00000A"/>
          <w:kern w:val="1"/>
        </w:rPr>
        <w:t>рых движения согласуются со сло</w:t>
      </w:r>
      <w:r w:rsidRPr="00257F6E">
        <w:rPr>
          <w:rFonts w:eastAsia="Arial Unicode MS" w:cs="Calibri"/>
          <w:color w:val="00000A"/>
          <w:kern w:val="1"/>
        </w:rPr>
        <w:t xml:space="preserve">вом, а речевой материал обеспечивает автоматизацию и дифференциацию звуков, обогащение лексикона, развитие грамматического строя речи.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8962A9">
        <w:rPr>
          <w:rFonts w:eastAsia="Arial Unicode MS" w:cs="Calibri"/>
          <w:i/>
          <w:color w:val="00000A"/>
          <w:kern w:val="1"/>
          <w:u w:val="single"/>
        </w:rPr>
        <w:t>Развитие просодической стороны  речи.</w:t>
      </w:r>
      <w:r w:rsidRPr="00257F6E">
        <w:rPr>
          <w:rFonts w:eastAsia="Arial Unicode MS" w:cs="Calibri"/>
          <w:color w:val="00000A"/>
          <w:kern w:val="1"/>
        </w:rPr>
        <w:t xml:space="preserve"> Просодическое оформление речи: мелодика, темп, ритм, акцент (логическое ударение), паузация. Развитие просодии на основе воспитанных характеристик речевого дыхания, темпо-ритмической организации движений, звуковысотных,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(повествование завершенное и незавершенное, 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b/>
          <w:i/>
          <w:color w:val="00000A"/>
          <w:kern w:val="1"/>
          <w:u w:val="single"/>
        </w:rPr>
        <w:t>Предметные результаты</w:t>
      </w:r>
      <w:r w:rsidRPr="00257F6E">
        <w:rPr>
          <w:rFonts w:eastAsia="Arial Unicode MS" w:cs="Calibri"/>
          <w:color w:val="00000A"/>
          <w:kern w:val="1"/>
        </w:rPr>
        <w:t xml:space="preserve"> освоения содержания коррекционного курса «Логопедическая ритмика» определяется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обучающегося с ТНР.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Общими ориентирами в достижении предметных результатов освоения содержания коррекционного курса «Логопедическая ритмика» выступают: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 слухового восприятия (ритмического, гармонического, звуковысотного, тембрового, динамического слуха);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сформированностьсукцессивных функций рядовосприятия и рядовоспроизведения;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 умения различать звучания различных по высоте источников звуков;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 умений концентрировать, переключать и распределять внимание между сигналами различной модальности;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увеличение объема и улучшение качества зрительной, слуховой, двигательной памяти;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 умений регулировать мышечный тонус, выполнять произвольные движения общескелетной/артикуляторной мускулатуры;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 чувства музыкального темпа, ритма и чувства ритма в движении;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сформированность оптимального для речи типа физиологического дыхания, умения изменять его темп и ритм в процессе выполнения двигательных упражнений;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 звуки во время пения;</w:t>
      </w:r>
    </w:p>
    <w:p w:rsidR="00E66605" w:rsidRPr="00520107" w:rsidRDefault="00E66605" w:rsidP="0075298C">
      <w:pPr>
        <w:pStyle w:val="ListParagraph"/>
        <w:numPr>
          <w:ilvl w:val="0"/>
          <w:numId w:val="1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20107">
        <w:rPr>
          <w:rFonts w:eastAsia="Arial Unicode MS" w:cs="Calibri"/>
          <w:color w:val="00000A"/>
          <w:kern w:val="1"/>
        </w:rPr>
        <w:t>совершенствование словарного запаса и грамматического строя речи.</w:t>
      </w:r>
    </w:p>
    <w:p w:rsidR="00E66605" w:rsidRPr="00520107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b/>
          <w:color w:val="00000A"/>
          <w:kern w:val="1"/>
        </w:rPr>
      </w:pPr>
    </w:p>
    <w:p w:rsidR="00E66605" w:rsidRDefault="00E66605" w:rsidP="0006071D">
      <w:pPr>
        <w:suppressAutoHyphens/>
        <w:spacing w:after="0"/>
        <w:ind w:left="-1361" w:firstLine="660"/>
        <w:jc w:val="both"/>
        <w:rPr>
          <w:rFonts w:eastAsia="Arial Unicode MS" w:cs="Calibri"/>
          <w:b/>
          <w:color w:val="00000A"/>
          <w:kern w:val="1"/>
          <w:sz w:val="32"/>
          <w:szCs w:val="32"/>
        </w:rPr>
      </w:pPr>
      <w:r w:rsidRPr="0006071D">
        <w:rPr>
          <w:rFonts w:eastAsia="Arial Unicode MS" w:cs="Calibri"/>
          <w:b/>
          <w:color w:val="00000A"/>
          <w:kern w:val="1"/>
          <w:sz w:val="32"/>
          <w:szCs w:val="32"/>
        </w:rPr>
        <w:t xml:space="preserve">         2.3. Коррекционный курс</w:t>
      </w:r>
      <w:r>
        <w:rPr>
          <w:rFonts w:eastAsia="Arial Unicode MS" w:cs="Calibri"/>
          <w:b/>
          <w:color w:val="00000A"/>
          <w:kern w:val="1"/>
          <w:sz w:val="32"/>
          <w:szCs w:val="32"/>
        </w:rPr>
        <w:t xml:space="preserve"> </w:t>
      </w:r>
      <w:r w:rsidRPr="0006071D">
        <w:rPr>
          <w:rFonts w:eastAsia="Arial Unicode MS" w:cs="Calibri"/>
          <w:b/>
          <w:color w:val="00000A"/>
          <w:kern w:val="1"/>
          <w:sz w:val="32"/>
          <w:szCs w:val="32"/>
        </w:rPr>
        <w:t>«Развитие речи»</w:t>
      </w:r>
    </w:p>
    <w:p w:rsidR="00E66605" w:rsidRPr="0006071D" w:rsidRDefault="00E66605" w:rsidP="0006071D">
      <w:pPr>
        <w:suppressAutoHyphens/>
        <w:spacing w:after="0"/>
        <w:ind w:left="-1361" w:firstLine="660"/>
        <w:jc w:val="both"/>
        <w:rPr>
          <w:rFonts w:eastAsia="Arial Unicode MS" w:cs="Calibri"/>
          <w:b/>
          <w:color w:val="00000A"/>
          <w:kern w:val="1"/>
          <w:sz w:val="32"/>
          <w:szCs w:val="32"/>
        </w:rPr>
      </w:pP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Коррекционный курс «Развитие речи» тесно связан с учебными предметами области «Фило</w:t>
      </w:r>
      <w:r>
        <w:rPr>
          <w:rFonts w:eastAsia="Arial Unicode MS" w:cs="Calibri"/>
          <w:color w:val="00000A"/>
          <w:kern w:val="1"/>
        </w:rPr>
        <w:t>логия» и ставит своей целью поэ</w:t>
      </w:r>
      <w:r w:rsidRPr="00257F6E">
        <w:rPr>
          <w:rFonts w:eastAsia="Arial Unicode MS" w:cs="Calibri"/>
          <w:color w:val="00000A"/>
          <w:kern w:val="1"/>
        </w:rPr>
        <w:t xml:space="preserve">тапное формирование речевой деятельности обучающихся во всех аспектах. На уроках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 Система занятий по развитию речи направлена на овладение обучающимися с </w:t>
      </w:r>
      <w:r>
        <w:rPr>
          <w:rFonts w:eastAsia="Arial Unicode MS" w:cs="Calibri"/>
          <w:color w:val="00000A"/>
          <w:kern w:val="1"/>
        </w:rPr>
        <w:t>ТНР способами и средствами рече</w:t>
      </w:r>
      <w:r w:rsidRPr="00257F6E">
        <w:rPr>
          <w:rFonts w:eastAsia="Arial Unicode MS" w:cs="Calibri"/>
          <w:color w:val="00000A"/>
          <w:kern w:val="1"/>
        </w:rPr>
        <w:t xml:space="preserve">вой деятельности, формирование языковых обобщений, правильное использование языковых средств </w:t>
      </w:r>
      <w:r>
        <w:rPr>
          <w:rFonts w:eastAsia="Arial Unicode MS" w:cs="Calibri"/>
          <w:color w:val="00000A"/>
          <w:kern w:val="1"/>
        </w:rPr>
        <w:t>в процессе общения, учебной дея</w:t>
      </w:r>
      <w:r w:rsidRPr="00257F6E">
        <w:rPr>
          <w:rFonts w:eastAsia="Arial Unicode MS" w:cs="Calibri"/>
          <w:color w:val="00000A"/>
          <w:kern w:val="1"/>
        </w:rPr>
        <w:t>тельности.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b/>
          <w:i/>
          <w:color w:val="00000A"/>
          <w:kern w:val="1"/>
          <w:u w:val="single"/>
        </w:rPr>
        <w:t>Цель</w:t>
      </w:r>
      <w:r w:rsidRPr="00257F6E">
        <w:rPr>
          <w:rFonts w:eastAsia="Arial Unicode MS" w:cs="Calibri"/>
          <w:color w:val="00000A"/>
          <w:kern w:val="1"/>
        </w:rPr>
        <w:t xml:space="preserve">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E66605" w:rsidRPr="009856A0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b/>
          <w:color w:val="00000A"/>
          <w:kern w:val="1"/>
        </w:rPr>
      </w:pPr>
      <w:r w:rsidRPr="009856A0">
        <w:rPr>
          <w:rFonts w:eastAsia="Arial Unicode MS" w:cs="Calibri"/>
          <w:b/>
          <w:i/>
          <w:color w:val="00000A"/>
          <w:kern w:val="1"/>
          <w:u w:val="single"/>
        </w:rPr>
        <w:t>Задачи</w:t>
      </w:r>
      <w:r w:rsidRPr="009856A0">
        <w:rPr>
          <w:rFonts w:eastAsia="Arial Unicode MS" w:cs="Calibri"/>
          <w:b/>
          <w:color w:val="00000A"/>
          <w:kern w:val="1"/>
        </w:rPr>
        <w:t>:</w:t>
      </w:r>
    </w:p>
    <w:p w:rsidR="00E66605" w:rsidRPr="005C5CB9" w:rsidRDefault="00E66605" w:rsidP="0075298C">
      <w:pPr>
        <w:pStyle w:val="ListParagraph"/>
        <w:numPr>
          <w:ilvl w:val="0"/>
          <w:numId w:val="35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E66605" w:rsidRPr="005C5CB9" w:rsidRDefault="00E66605" w:rsidP="0075298C">
      <w:pPr>
        <w:pStyle w:val="ListParagraph"/>
        <w:numPr>
          <w:ilvl w:val="0"/>
          <w:numId w:val="35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формирование, развитие и обогащение лексического строя речи;</w:t>
      </w:r>
    </w:p>
    <w:p w:rsidR="00E66605" w:rsidRPr="005C5CB9" w:rsidRDefault="00E66605" w:rsidP="0075298C">
      <w:pPr>
        <w:pStyle w:val="ListParagraph"/>
        <w:numPr>
          <w:ilvl w:val="0"/>
          <w:numId w:val="35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практическое овладение основными морфологическими закономерностями грамматического строя речи;</w:t>
      </w:r>
    </w:p>
    <w:p w:rsidR="00E66605" w:rsidRPr="005C5CB9" w:rsidRDefault="00E66605" w:rsidP="0075298C">
      <w:pPr>
        <w:pStyle w:val="ListParagraph"/>
        <w:numPr>
          <w:ilvl w:val="0"/>
          <w:numId w:val="35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практическое овладение моделями различных синтаксических конструкций предложений;</w:t>
      </w:r>
    </w:p>
    <w:p w:rsidR="00E66605" w:rsidRDefault="00E66605" w:rsidP="0075298C">
      <w:pPr>
        <w:pStyle w:val="ListParagraph"/>
        <w:numPr>
          <w:ilvl w:val="0"/>
          <w:numId w:val="35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E66605" w:rsidRPr="005C5CB9" w:rsidRDefault="00E66605" w:rsidP="0075298C">
      <w:pPr>
        <w:pStyle w:val="ListParagraph"/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дефицитарности лексико-грамматических обобщений в качестве необходимой базы, формирующей и развивающей самостоятельную речевую деятельность обучающихся. Задачи уроков по развитию речи решаются как при реализации содержания коррекционных курсов, так и содержания учебных предметов.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Развитие речи на уроках литературного чтения обеспечивает овладение умениями отвечать на вопросы учителя о прочитанном, выполнять устно-речевые послетекстовые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то же время развитие речи является самостоятельным коррекционным курсом, что обусловливает его сложную структурную организацию.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Лексический материал группируется по тематическим концентрам, грамматический – по типовым структурам, способствующим образованию у обучающихся речевых стереотипов, что позволяет использовать обучающимися языка как средства общения при решении коммуникативных задач.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Программа по развитию речи состоит из следующих разделов: «Работа над словом», «Работа над </w:t>
      </w:r>
      <w:r>
        <w:rPr>
          <w:rFonts w:eastAsia="Arial Unicode MS" w:cs="Calibri"/>
          <w:color w:val="00000A"/>
          <w:kern w:val="1"/>
        </w:rPr>
        <w:t>предложением», «Работа над связ</w:t>
      </w:r>
      <w:r w:rsidRPr="00257F6E">
        <w:rPr>
          <w:rFonts w:eastAsia="Arial Unicode MS" w:cs="Calibri"/>
          <w:color w:val="00000A"/>
          <w:kern w:val="1"/>
        </w:rPr>
        <w:t>ной речью».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Работа над вс</w:t>
      </w:r>
      <w:r>
        <w:rPr>
          <w:rFonts w:eastAsia="Arial Unicode MS" w:cs="Calibri"/>
          <w:color w:val="00000A"/>
          <w:kern w:val="1"/>
        </w:rPr>
        <w:t>еми разделами ведется параллель</w:t>
      </w:r>
      <w:r w:rsidRPr="00257F6E">
        <w:rPr>
          <w:rFonts w:eastAsia="Arial Unicode MS" w:cs="Calibri"/>
          <w:color w:val="00000A"/>
          <w:kern w:val="1"/>
        </w:rPr>
        <w:t>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b/>
          <w:i/>
          <w:color w:val="00000A"/>
          <w:kern w:val="1"/>
          <w:u w:val="single"/>
        </w:rPr>
        <w:t>Работа над словом.</w:t>
      </w:r>
      <w:r w:rsidRPr="00257F6E">
        <w:rPr>
          <w:rFonts w:eastAsia="Arial Unicode MS" w:cs="Calibri"/>
          <w:color w:val="00000A"/>
          <w:kern w:val="1"/>
        </w:rPr>
        <w:t xml:space="preserve"> Раздел призван решать следующие задачи:</w:t>
      </w:r>
    </w:p>
    <w:p w:rsidR="00E66605" w:rsidRPr="005C5CB9" w:rsidRDefault="00E66605" w:rsidP="0075298C">
      <w:pPr>
        <w:pStyle w:val="ListParagraph"/>
        <w:numPr>
          <w:ilvl w:val="0"/>
          <w:numId w:val="36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 xml:space="preserve">формирование понимания слов, обозначающих предметы, признаки, качества предметов, действия; </w:t>
      </w:r>
    </w:p>
    <w:p w:rsidR="00E66605" w:rsidRPr="005C5CB9" w:rsidRDefault="00E66605" w:rsidP="0075298C">
      <w:pPr>
        <w:pStyle w:val="ListParagraph"/>
        <w:numPr>
          <w:ilvl w:val="0"/>
          <w:numId w:val="36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обогащение и развитие словарного запаса обучающихся как путем накопления новых слов, так и за счет развития умения пользоваться различными способами словообразования;</w:t>
      </w:r>
    </w:p>
    <w:p w:rsidR="00E66605" w:rsidRPr="005C5CB9" w:rsidRDefault="00E66605" w:rsidP="0075298C">
      <w:pPr>
        <w:pStyle w:val="ListParagraph"/>
        <w:numPr>
          <w:ilvl w:val="0"/>
          <w:numId w:val="36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формирование представлений об обобщенном лексико-грамматическом значении слова;</w:t>
      </w:r>
    </w:p>
    <w:p w:rsidR="00E66605" w:rsidRPr="005C5CB9" w:rsidRDefault="00E66605" w:rsidP="0075298C">
      <w:pPr>
        <w:pStyle w:val="ListParagraph"/>
        <w:numPr>
          <w:ilvl w:val="0"/>
          <w:numId w:val="36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 xml:space="preserve">уточнение значений слов; </w:t>
      </w:r>
    </w:p>
    <w:p w:rsidR="00E66605" w:rsidRPr="005C5CB9" w:rsidRDefault="00E66605" w:rsidP="0075298C">
      <w:pPr>
        <w:pStyle w:val="ListParagraph"/>
        <w:numPr>
          <w:ilvl w:val="0"/>
          <w:numId w:val="36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 xml:space="preserve">развитие лексической системности; </w:t>
      </w:r>
    </w:p>
    <w:p w:rsidR="00E66605" w:rsidRPr="005C5CB9" w:rsidRDefault="00E66605" w:rsidP="0075298C">
      <w:pPr>
        <w:pStyle w:val="ListParagraph"/>
        <w:numPr>
          <w:ilvl w:val="0"/>
          <w:numId w:val="36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расширение и закрепление связей слова с другими словами;</w:t>
      </w:r>
    </w:p>
    <w:p w:rsidR="00E66605" w:rsidRPr="005C5CB9" w:rsidRDefault="00E66605" w:rsidP="0075298C">
      <w:pPr>
        <w:pStyle w:val="ListParagraph"/>
        <w:numPr>
          <w:ilvl w:val="0"/>
          <w:numId w:val="36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обучение правильному употреблению слов различных морфологических категорий в самостоятельной речи.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Принципы отбора лексического материала подчинены коммуникативным задачам, что обеспечивает в минимальные сроки использование обучающимися языка как средства общения.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речи: имен существительных, глаголов, имен прилагательных.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изменениях, которые привносят суффиксы, приставки и флексии. Выделяется для усвоения и группа слов, не имеющих номинативного значения (предлоги, союзы, междометия), без знания которых обучающиеся не могут овладеть структурой различного типа предложений и связной речью. Изучаемые лексические средства языка 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Развитие словаря осуществляется в тесной связи с развитием познавательной деятельности </w:t>
      </w:r>
      <w:r>
        <w:rPr>
          <w:rFonts w:eastAsia="Arial Unicode MS" w:cs="Calibri"/>
          <w:color w:val="00000A"/>
          <w:kern w:val="1"/>
        </w:rPr>
        <w:t>обучающихся на основе ознакомле</w:t>
      </w:r>
      <w:r w:rsidRPr="00257F6E">
        <w:rPr>
          <w:rFonts w:eastAsia="Arial Unicode MS" w:cs="Calibri"/>
          <w:color w:val="00000A"/>
          <w:kern w:val="1"/>
        </w:rPr>
        <w:t xml:space="preserve">ния с предметами и явлениями </w:t>
      </w:r>
      <w:r>
        <w:rPr>
          <w:rFonts w:eastAsia="Arial Unicode MS" w:cs="Calibri"/>
          <w:color w:val="00000A"/>
          <w:kern w:val="1"/>
        </w:rPr>
        <w:t>окружающей действительности, уг</w:t>
      </w:r>
      <w:r w:rsidRPr="00257F6E">
        <w:rPr>
          <w:rFonts w:eastAsia="Arial Unicode MS" w:cs="Calibri"/>
          <w:color w:val="00000A"/>
          <w:kern w:val="1"/>
        </w:rPr>
        <w:t>лубления и обобщения знаний о н</w:t>
      </w:r>
      <w:r>
        <w:rPr>
          <w:rFonts w:eastAsia="Arial Unicode MS" w:cs="Calibri"/>
          <w:color w:val="00000A"/>
          <w:kern w:val="1"/>
        </w:rPr>
        <w:t>их. Обучающиеся должны уметь вы</w:t>
      </w:r>
      <w:r w:rsidRPr="00257F6E">
        <w:rPr>
          <w:rFonts w:eastAsia="Arial Unicode MS" w:cs="Calibri"/>
          <w:color w:val="00000A"/>
          <w:kern w:val="1"/>
        </w:rPr>
        <w:t>делять существенные признаки предметов и явлений, вскрывать связи и отношения между ними и выражать их в речи.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процессе усвоения значения слова вначале уточняется его кон-кретное значение (денотативны</w:t>
      </w:r>
      <w:r>
        <w:rPr>
          <w:rFonts w:eastAsia="Arial Unicode MS" w:cs="Calibri"/>
          <w:color w:val="00000A"/>
          <w:kern w:val="1"/>
        </w:rPr>
        <w:t>й компонент — связь с конкретны</w:t>
      </w:r>
      <w:r w:rsidRPr="00257F6E">
        <w:rPr>
          <w:rFonts w:eastAsia="Arial Unicode MS" w:cs="Calibri"/>
          <w:color w:val="00000A"/>
          <w:kern w:val="1"/>
        </w:rPr>
        <w:t xml:space="preserve">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</w:t>
      </w:r>
      <w:r>
        <w:rPr>
          <w:rFonts w:eastAsia="Arial Unicode MS" w:cs="Calibri"/>
          <w:color w:val="00000A"/>
          <w:kern w:val="1"/>
        </w:rPr>
        <w:t>класса предмета). Уточнение зна</w:t>
      </w:r>
      <w:r w:rsidRPr="00257F6E">
        <w:rPr>
          <w:rFonts w:eastAsia="Arial Unicode MS" w:cs="Calibri"/>
          <w:color w:val="00000A"/>
          <w:kern w:val="1"/>
        </w:rPr>
        <w:t>чения обобщающих слов произво</w:t>
      </w:r>
      <w:r>
        <w:rPr>
          <w:rFonts w:eastAsia="Arial Unicode MS" w:cs="Calibri"/>
          <w:color w:val="00000A"/>
          <w:kern w:val="1"/>
        </w:rPr>
        <w:t>дится параллельно с дифференциа</w:t>
      </w:r>
      <w:r w:rsidRPr="00257F6E">
        <w:rPr>
          <w:rFonts w:eastAsia="Arial Unicode MS" w:cs="Calibri"/>
          <w:color w:val="00000A"/>
          <w:kern w:val="1"/>
        </w:rPr>
        <w:t>цией слов, относ</w:t>
      </w:r>
      <w:r>
        <w:rPr>
          <w:rFonts w:eastAsia="Arial Unicode MS" w:cs="Calibri"/>
          <w:color w:val="00000A"/>
          <w:kern w:val="1"/>
        </w:rPr>
        <w:t xml:space="preserve">ящихся к этому обобщающему понятию (посуда - </w:t>
      </w:r>
      <w:r w:rsidRPr="00257F6E">
        <w:rPr>
          <w:rFonts w:eastAsia="Arial Unicode MS" w:cs="Calibri"/>
          <w:color w:val="00000A"/>
          <w:kern w:val="1"/>
        </w:rPr>
        <w:t>тарелка, чашка, но</w:t>
      </w:r>
      <w:r>
        <w:rPr>
          <w:rFonts w:eastAsia="Arial Unicode MS" w:cs="Calibri"/>
          <w:color w:val="00000A"/>
          <w:kern w:val="1"/>
        </w:rPr>
        <w:t>ж, вилка, кастрюля и т. д. — ку</w:t>
      </w:r>
      <w:r w:rsidRPr="00257F6E">
        <w:rPr>
          <w:rFonts w:eastAsia="Arial Unicode MS" w:cs="Calibri"/>
          <w:color w:val="00000A"/>
          <w:kern w:val="1"/>
        </w:rPr>
        <w:t>хонная, столовая, чайная), определяется сходство и различие в значении этих слов.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</w:t>
      </w:r>
      <w:r>
        <w:rPr>
          <w:rFonts w:eastAsia="Arial Unicode MS" w:cs="Calibri"/>
          <w:color w:val="00000A"/>
          <w:kern w:val="1"/>
        </w:rPr>
        <w:t>кциональное объединение слов се</w:t>
      </w:r>
      <w:r w:rsidRPr="00257F6E">
        <w:rPr>
          <w:rFonts w:eastAsia="Arial Unicode MS" w:cs="Calibri"/>
          <w:color w:val="00000A"/>
          <w:kern w:val="1"/>
        </w:rPr>
        <w:t>мантически близких).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Обучающиеся учатся группировать слова по различным лексико- семантическим признакам (р</w:t>
      </w:r>
      <w:r>
        <w:rPr>
          <w:rFonts w:eastAsia="Arial Unicode MS" w:cs="Calibri"/>
          <w:color w:val="00000A"/>
          <w:kern w:val="1"/>
        </w:rPr>
        <w:t>одовидовым отношениям, отношени</w:t>
      </w:r>
      <w:r w:rsidRPr="00257F6E">
        <w:rPr>
          <w:rFonts w:eastAsia="Arial Unicode MS" w:cs="Calibri"/>
          <w:color w:val="00000A"/>
          <w:kern w:val="1"/>
        </w:rPr>
        <w:t>ям часть-целое,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Обогащение словаря проводи</w:t>
      </w:r>
      <w:r>
        <w:rPr>
          <w:rFonts w:eastAsia="Arial Unicode MS" w:cs="Calibri"/>
          <w:color w:val="00000A"/>
          <w:kern w:val="1"/>
        </w:rPr>
        <w:t>тся и путем усвоения слов, выра</w:t>
      </w:r>
      <w:r w:rsidRPr="00257F6E">
        <w:rPr>
          <w:rFonts w:eastAsia="Arial Unicode MS" w:cs="Calibri"/>
          <w:color w:val="00000A"/>
          <w:kern w:val="1"/>
        </w:rPr>
        <w:t>жающих определенную синтакс</w:t>
      </w:r>
      <w:r>
        <w:rPr>
          <w:rFonts w:eastAsia="Arial Unicode MS" w:cs="Calibri"/>
          <w:color w:val="00000A"/>
          <w:kern w:val="1"/>
        </w:rPr>
        <w:t>ическую роль в речи, но не имею</w:t>
      </w:r>
      <w:r w:rsidRPr="00257F6E">
        <w:rPr>
          <w:rFonts w:eastAsia="Arial Unicode MS" w:cs="Calibri"/>
          <w:color w:val="00000A"/>
          <w:kern w:val="1"/>
        </w:rPr>
        <w:t>щих лекс</w:t>
      </w:r>
      <w:r>
        <w:rPr>
          <w:rFonts w:eastAsia="Arial Unicode MS" w:cs="Calibri"/>
          <w:color w:val="00000A"/>
          <w:kern w:val="1"/>
        </w:rPr>
        <w:t>ического значения (союзы, междо</w:t>
      </w:r>
      <w:r w:rsidRPr="00257F6E">
        <w:rPr>
          <w:rFonts w:eastAsia="Arial Unicode MS" w:cs="Calibri"/>
          <w:color w:val="00000A"/>
          <w:kern w:val="1"/>
        </w:rPr>
        <w:t>метия). Развитие словаря осуществляется также через ознакомление обучающихся с различными способами слов</w:t>
      </w:r>
      <w:r>
        <w:rPr>
          <w:rFonts w:eastAsia="Arial Unicode MS" w:cs="Calibri"/>
          <w:color w:val="00000A"/>
          <w:kern w:val="1"/>
        </w:rPr>
        <w:t>ообразования. У обучающихся фор</w:t>
      </w:r>
      <w:r w:rsidRPr="00257F6E">
        <w:rPr>
          <w:rFonts w:eastAsia="Arial Unicode MS" w:cs="Calibri"/>
          <w:color w:val="00000A"/>
          <w:kern w:val="1"/>
        </w:rPr>
        <w:t>мируется способность выделять и сравнивать различные морфемы в словах.В процессе усвоения сло</w:t>
      </w:r>
      <w:r>
        <w:rPr>
          <w:rFonts w:eastAsia="Arial Unicode MS" w:cs="Calibri"/>
          <w:color w:val="00000A"/>
          <w:kern w:val="1"/>
        </w:rPr>
        <w:t>вообразования рекомендуется сле</w:t>
      </w:r>
      <w:r w:rsidRPr="00257F6E">
        <w:rPr>
          <w:rFonts w:eastAsia="Arial Unicode MS" w:cs="Calibri"/>
          <w:color w:val="00000A"/>
          <w:kern w:val="1"/>
        </w:rPr>
        <w:t>дующий порядок работы: уточнение значения слова, от которого будет образовано новое слово, сопостав</w:t>
      </w:r>
      <w:r>
        <w:rPr>
          <w:rFonts w:eastAsia="Arial Unicode MS" w:cs="Calibri"/>
          <w:color w:val="00000A"/>
          <w:kern w:val="1"/>
        </w:rPr>
        <w:t>ление по значению двух слов, вы</w:t>
      </w:r>
      <w:r w:rsidRPr="00257F6E">
        <w:rPr>
          <w:rFonts w:eastAsia="Arial Unicode MS" w:cs="Calibri"/>
          <w:color w:val="00000A"/>
          <w:kern w:val="1"/>
        </w:rPr>
        <w:t>деление общих и различных элемен</w:t>
      </w:r>
      <w:r>
        <w:rPr>
          <w:rFonts w:eastAsia="Arial Unicode MS" w:cs="Calibri"/>
          <w:color w:val="00000A"/>
          <w:kern w:val="1"/>
        </w:rPr>
        <w:t>тов в словах, уточнение обобщен</w:t>
      </w:r>
      <w:r w:rsidRPr="00257F6E">
        <w:rPr>
          <w:rFonts w:eastAsia="Arial Unicode MS" w:cs="Calibri"/>
          <w:color w:val="00000A"/>
          <w:kern w:val="1"/>
        </w:rPr>
        <w:t xml:space="preserve">ного значения некорневой морфемы, сопоставление родственных слов с различными префиксами или суффиксами, сравнение слов с разными корнями и одинаковой некорневой морфемой.Обучающиеся знакомятся с многозначностью </w:t>
      </w:r>
      <w:r>
        <w:rPr>
          <w:rFonts w:eastAsia="Arial Unicode MS" w:cs="Calibri"/>
          <w:color w:val="00000A"/>
          <w:kern w:val="1"/>
        </w:rPr>
        <w:t>отдельных приставок. При образо</w:t>
      </w:r>
      <w:r w:rsidRPr="00257F6E">
        <w:rPr>
          <w:rFonts w:eastAsia="Arial Unicode MS" w:cs="Calibri"/>
          <w:color w:val="00000A"/>
          <w:kern w:val="1"/>
        </w:rPr>
        <w:t>вании новых слов с помощью суффиксов следует обучать учащихся улавливать общий признак, об</w:t>
      </w:r>
      <w:r>
        <w:rPr>
          <w:rFonts w:eastAsia="Arial Unicode MS" w:cs="Calibri"/>
          <w:color w:val="00000A"/>
          <w:kern w:val="1"/>
        </w:rPr>
        <w:t>означаемый этими суффиксами (на</w:t>
      </w:r>
      <w:r w:rsidRPr="00257F6E">
        <w:rPr>
          <w:rFonts w:eastAsia="Arial Unicode MS" w:cs="Calibri"/>
          <w:color w:val="00000A"/>
          <w:kern w:val="1"/>
        </w:rPr>
        <w:t>пример, обозначение лиц по роду их деятельности, профессии при помощи суффиксов (-щик, -чик, -ист, -тель, -арь). В дальнейшем в речь вводятся слова, образова</w:t>
      </w:r>
      <w:r>
        <w:rPr>
          <w:rFonts w:eastAsia="Arial Unicode MS" w:cs="Calibri"/>
          <w:color w:val="00000A"/>
          <w:kern w:val="1"/>
        </w:rPr>
        <w:t>нные при помощи приставок и суф</w:t>
      </w:r>
      <w:r w:rsidRPr="00257F6E">
        <w:rPr>
          <w:rFonts w:eastAsia="Arial Unicode MS" w:cs="Calibri"/>
          <w:color w:val="00000A"/>
          <w:kern w:val="1"/>
        </w:rPr>
        <w:t>фиксов одновременно.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</w:t>
      </w:r>
      <w:r>
        <w:rPr>
          <w:rFonts w:eastAsia="Arial Unicode MS" w:cs="Calibri"/>
          <w:color w:val="00000A"/>
          <w:kern w:val="1"/>
        </w:rPr>
        <w:t>ичных словосочетаний и предложе</w:t>
      </w:r>
      <w:r w:rsidRPr="00257F6E">
        <w:rPr>
          <w:rFonts w:eastAsia="Arial Unicode MS" w:cs="Calibri"/>
          <w:color w:val="00000A"/>
          <w:kern w:val="1"/>
        </w:rPr>
        <w:t>ний. Желательно, чтобы обучающие</w:t>
      </w:r>
      <w:r>
        <w:rPr>
          <w:rFonts w:eastAsia="Arial Unicode MS" w:cs="Calibri"/>
          <w:color w:val="00000A"/>
          <w:kern w:val="1"/>
        </w:rPr>
        <w:t>ся самостоятельно включали отра</w:t>
      </w:r>
      <w:r w:rsidRPr="00257F6E">
        <w:rPr>
          <w:rFonts w:eastAsia="Arial Unicode MS" w:cs="Calibri"/>
          <w:color w:val="00000A"/>
          <w:kern w:val="1"/>
        </w:rPr>
        <w:t>ботанные слова в спонтанную речь.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На уроках развития речи обучающиеся уточняют значения родст-венных слов, закрепляют их точное использование в речи.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Основное внимание в словарн</w:t>
      </w:r>
      <w:r>
        <w:rPr>
          <w:rFonts w:eastAsia="Arial Unicode MS" w:cs="Calibri"/>
          <w:color w:val="00000A"/>
          <w:kern w:val="1"/>
        </w:rPr>
        <w:t>ой работе следует уделять лекси</w:t>
      </w:r>
      <w:r w:rsidRPr="00257F6E">
        <w:rPr>
          <w:rFonts w:eastAsia="Arial Unicode MS" w:cs="Calibri"/>
          <w:color w:val="00000A"/>
          <w:kern w:val="1"/>
        </w:rPr>
        <w:t>ческим упражнениям. Упражне</w:t>
      </w:r>
      <w:r>
        <w:rPr>
          <w:rFonts w:eastAsia="Arial Unicode MS" w:cs="Calibri"/>
          <w:color w:val="00000A"/>
          <w:kern w:val="1"/>
        </w:rPr>
        <w:t>ния должны носить характер прак</w:t>
      </w:r>
      <w:r w:rsidRPr="00257F6E">
        <w:rPr>
          <w:rFonts w:eastAsia="Arial Unicode MS" w:cs="Calibri"/>
          <w:color w:val="00000A"/>
          <w:kern w:val="1"/>
        </w:rPr>
        <w:t>тической речевой деятельности, включать наблюдения и анализ лексики, закреплять навык точного употр</w:t>
      </w:r>
      <w:r>
        <w:rPr>
          <w:rFonts w:eastAsia="Arial Unicode MS" w:cs="Calibri"/>
          <w:color w:val="00000A"/>
          <w:kern w:val="1"/>
        </w:rPr>
        <w:t>ебления слов в речи. Теоретичес</w:t>
      </w:r>
      <w:r w:rsidRPr="00257F6E">
        <w:rPr>
          <w:rFonts w:eastAsia="Arial Unicode MS" w:cs="Calibri"/>
          <w:color w:val="00000A"/>
          <w:kern w:val="1"/>
        </w:rPr>
        <w:t>кие сведения по лексике обучающи</w:t>
      </w:r>
      <w:r>
        <w:rPr>
          <w:rFonts w:eastAsia="Arial Unicode MS" w:cs="Calibri"/>
          <w:color w:val="00000A"/>
          <w:kern w:val="1"/>
        </w:rPr>
        <w:t>мся не сообщаются. Слова отбира</w:t>
      </w:r>
      <w:r w:rsidRPr="00257F6E">
        <w:rPr>
          <w:rFonts w:eastAsia="Arial Unicode MS" w:cs="Calibri"/>
          <w:color w:val="00000A"/>
          <w:kern w:val="1"/>
        </w:rPr>
        <w:t>ются в соответствии с темой урока и включаются в тематический словарь, который усложняется о</w:t>
      </w:r>
      <w:r>
        <w:rPr>
          <w:rFonts w:eastAsia="Arial Unicode MS" w:cs="Calibri"/>
          <w:color w:val="00000A"/>
          <w:kern w:val="1"/>
        </w:rPr>
        <w:t>т класса к классу. Особое внима</w:t>
      </w:r>
      <w:r w:rsidRPr="00257F6E">
        <w:rPr>
          <w:rFonts w:eastAsia="Arial Unicode MS" w:cs="Calibri"/>
          <w:color w:val="00000A"/>
          <w:kern w:val="1"/>
        </w:rPr>
        <w:t>ние уделяется усвоению глаго</w:t>
      </w:r>
      <w:r>
        <w:rPr>
          <w:rFonts w:eastAsia="Arial Unicode MS" w:cs="Calibri"/>
          <w:color w:val="00000A"/>
          <w:kern w:val="1"/>
        </w:rPr>
        <w:t>лов, являющихся основой формиро</w:t>
      </w:r>
      <w:r w:rsidRPr="00257F6E">
        <w:rPr>
          <w:rFonts w:eastAsia="Arial Unicode MS" w:cs="Calibri"/>
          <w:color w:val="00000A"/>
          <w:kern w:val="1"/>
        </w:rPr>
        <w:t>вания структуры предложения.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При усвоении конкретного зн</w:t>
      </w:r>
      <w:r>
        <w:rPr>
          <w:rFonts w:eastAsia="Arial Unicode MS" w:cs="Calibri"/>
          <w:color w:val="00000A"/>
          <w:kern w:val="1"/>
        </w:rPr>
        <w:t>ачения слов используются различ</w:t>
      </w:r>
      <w:r w:rsidRPr="00257F6E">
        <w:rPr>
          <w:rFonts w:eastAsia="Arial Unicode MS" w:cs="Calibri"/>
          <w:color w:val="00000A"/>
          <w:kern w:val="1"/>
        </w:rPr>
        <w:t>ные наглядные средства (показ п</w:t>
      </w:r>
      <w:r>
        <w:rPr>
          <w:rFonts w:eastAsia="Arial Unicode MS" w:cs="Calibri"/>
          <w:color w:val="00000A"/>
          <w:kern w:val="1"/>
        </w:rPr>
        <w:t>редмета, действия, его изображе</w:t>
      </w:r>
      <w:r w:rsidRPr="00257F6E">
        <w:rPr>
          <w:rFonts w:eastAsia="Arial Unicode MS" w:cs="Calibri"/>
          <w:color w:val="00000A"/>
          <w:kern w:val="1"/>
        </w:rPr>
        <w:t>ние на картинке и т.п.). При знакомстве со словами, имеющими отвлеченное (абстрактное) 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Одновременно с уточнением ле</w:t>
      </w:r>
      <w:r>
        <w:rPr>
          <w:rFonts w:eastAsia="Arial Unicode MS" w:cs="Calibri"/>
          <w:color w:val="00000A"/>
          <w:kern w:val="1"/>
        </w:rPr>
        <w:t>ксического значения слова усваи</w:t>
      </w:r>
      <w:r w:rsidRPr="00257F6E">
        <w:rPr>
          <w:rFonts w:eastAsia="Arial Unicode MS" w:cs="Calibri"/>
          <w:color w:val="00000A"/>
          <w:kern w:val="1"/>
        </w:rPr>
        <w:t xml:space="preserve">вается его грамматическое значение. 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Формируются понимание и дифференциация грамматических форм словоизменения: выделение общего грамматического значения ряда словоформ; соотнесение выделенного значения с флексией, выражающей данное грамматическое значение; звуковой анализ флексии; закрепление связи грамматического значения и флексии; уточнение значения, употребления и дифференциации предлогов (в значении направления действия, местонахождения в различных предложно-падежных формах); дифференциация форм единственного и множественного числа существительных (на материале слов с ударным/безударным окончанием, с ударным/безударным окончанием с морфонологическими изменениями в основе); дифференциация глаголов в форме 3-го лица единственного и множественного числа настоящего времени (с ударной/безударной флексией без чередования звуков в морфеме, с чередованием звуков в морфеме); умение определять род существительных по флексии.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Формируются понимание и дифференциация словообразовательных моделей: существительных, образованных с помощью уменьшительно-ласкательных суффиксов и суффиксов со значением «очень большой»; прилагательных, образованных от существительных (с использованием продуктивных и непродуктивных суффиксов с чередованием и без чередования); глаголов, образованных префиксальным способом. Уточняются общие значения и звучания словообразующих  аффиксов. 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Программой предусмотрена работа по развитию грамматич</w:t>
      </w:r>
      <w:r>
        <w:rPr>
          <w:rFonts w:eastAsia="Arial Unicode MS" w:cs="Calibri"/>
          <w:color w:val="00000A"/>
          <w:kern w:val="1"/>
        </w:rPr>
        <w:t>еских значений форм слов и грам</w:t>
      </w:r>
      <w:r w:rsidRPr="00257F6E">
        <w:rPr>
          <w:rFonts w:eastAsia="Arial Unicode MS" w:cs="Calibri"/>
          <w:color w:val="00000A"/>
          <w:kern w:val="1"/>
        </w:rPr>
        <w:t>матического оформления связей слов в предложениях.</w:t>
      </w: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i/>
          <w:color w:val="00000A"/>
          <w:kern w:val="1"/>
          <w:u w:val="single"/>
        </w:rPr>
      </w:pP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i/>
          <w:color w:val="00000A"/>
          <w:kern w:val="1"/>
          <w:u w:val="single"/>
        </w:rPr>
      </w:pPr>
    </w:p>
    <w:p w:rsidR="00E66605" w:rsidRPr="009856A0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b/>
          <w:color w:val="00000A"/>
          <w:kern w:val="1"/>
        </w:rPr>
      </w:pPr>
      <w:r w:rsidRPr="009856A0">
        <w:rPr>
          <w:rFonts w:eastAsia="Arial Unicode MS" w:cs="Calibri"/>
          <w:b/>
          <w:i/>
          <w:color w:val="00000A"/>
          <w:kern w:val="1"/>
          <w:u w:val="single"/>
        </w:rPr>
        <w:t>Работа над предложением.</w:t>
      </w: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Осно</w:t>
      </w:r>
      <w:r>
        <w:rPr>
          <w:rFonts w:eastAsia="Arial Unicode MS" w:cs="Calibri"/>
          <w:color w:val="00000A"/>
          <w:kern w:val="1"/>
        </w:rPr>
        <w:t>вная задача этого раздела:</w:t>
      </w:r>
    </w:p>
    <w:p w:rsidR="00E66605" w:rsidRPr="005C5CB9" w:rsidRDefault="00E66605" w:rsidP="0075298C">
      <w:pPr>
        <w:pStyle w:val="ListParagraph"/>
        <w:numPr>
          <w:ilvl w:val="0"/>
          <w:numId w:val="3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развитие и совершенствование грамматического оформления речи путем овладения словосочетаниями различных типов, связью слов в предложении, моделями различных синтаксических конструкций предложения.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Модели (типы) предложений усложняются от класса к классу.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Овладение грамматическим строем языка в младших классах ведется в практическом плане без употребления грамматических терминов, путем формирования </w:t>
      </w:r>
      <w:r>
        <w:rPr>
          <w:rFonts w:eastAsia="Arial Unicode MS" w:cs="Calibri"/>
          <w:color w:val="00000A"/>
          <w:kern w:val="1"/>
        </w:rPr>
        <w:t>языковых (морфологических и син</w:t>
      </w:r>
      <w:r w:rsidRPr="00257F6E">
        <w:rPr>
          <w:rFonts w:eastAsia="Arial Unicode MS" w:cs="Calibri"/>
          <w:color w:val="00000A"/>
          <w:kern w:val="1"/>
        </w:rPr>
        <w:t>таксических) обобщений.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Формирование различных </w:t>
      </w:r>
      <w:r>
        <w:rPr>
          <w:rFonts w:eastAsia="Arial Unicode MS" w:cs="Calibri"/>
          <w:color w:val="00000A"/>
          <w:kern w:val="1"/>
        </w:rPr>
        <w:t>конструкций предложения осущест</w:t>
      </w:r>
      <w:r w:rsidRPr="00257F6E">
        <w:rPr>
          <w:rFonts w:eastAsia="Arial Unicode MS" w:cs="Calibri"/>
          <w:color w:val="00000A"/>
          <w:kern w:val="1"/>
        </w:rPr>
        <w:t xml:space="preserve">вляется как на основе речевых </w:t>
      </w:r>
      <w:r>
        <w:rPr>
          <w:rFonts w:eastAsia="Arial Unicode MS" w:cs="Calibri"/>
          <w:color w:val="00000A"/>
          <w:kern w:val="1"/>
        </w:rPr>
        <w:t>образцов, так и на основе демон</w:t>
      </w:r>
      <w:r w:rsidRPr="00257F6E">
        <w:rPr>
          <w:rFonts w:eastAsia="Arial Unicode MS" w:cs="Calibri"/>
          <w:color w:val="00000A"/>
          <w:kern w:val="1"/>
        </w:rPr>
        <w:t>стрируемого действия, с помощью картинок.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работе над предложением большое внимание уделяется семантическим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При введении в речь той или иной мод</w:t>
      </w:r>
      <w:r>
        <w:rPr>
          <w:rFonts w:eastAsia="Arial Unicode MS" w:cs="Calibri"/>
          <w:color w:val="00000A"/>
          <w:kern w:val="1"/>
        </w:rPr>
        <w:t>ели предложения необ</w:t>
      </w:r>
      <w:r w:rsidRPr="00257F6E">
        <w:rPr>
          <w:rFonts w:eastAsia="Arial Unicode MS" w:cs="Calibri"/>
          <w:color w:val="00000A"/>
          <w:kern w:val="1"/>
        </w:rPr>
        <w:t>ходимо опираться на внешние с</w:t>
      </w:r>
      <w:r>
        <w:rPr>
          <w:rFonts w:eastAsia="Arial Unicode MS" w:cs="Calibri"/>
          <w:color w:val="00000A"/>
          <w:kern w:val="1"/>
        </w:rPr>
        <w:t>хемы, выделяя и обозначая графи</w:t>
      </w:r>
      <w:r w:rsidRPr="00257F6E">
        <w:rPr>
          <w:rFonts w:eastAsia="Arial Unicode MS" w:cs="Calibri"/>
          <w:color w:val="00000A"/>
          <w:kern w:val="1"/>
        </w:rPr>
        <w:t>чески его структурные компоненты.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E66605" w:rsidRPr="009856A0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b/>
          <w:color w:val="00000A"/>
          <w:kern w:val="1"/>
        </w:rPr>
      </w:pPr>
      <w:r w:rsidRPr="009856A0">
        <w:rPr>
          <w:rFonts w:eastAsia="Arial Unicode MS" w:cs="Calibri"/>
          <w:b/>
          <w:i/>
          <w:color w:val="00000A"/>
          <w:kern w:val="1"/>
          <w:u w:val="single"/>
        </w:rPr>
        <w:t>Работа над связной речью</w:t>
      </w:r>
      <w:r w:rsidRPr="009856A0">
        <w:rPr>
          <w:rFonts w:eastAsia="Arial Unicode MS" w:cs="Calibri"/>
          <w:b/>
          <w:color w:val="00000A"/>
          <w:kern w:val="1"/>
        </w:rPr>
        <w:t xml:space="preserve">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 xml:space="preserve">Основные задачи раздела следующие: </w:t>
      </w:r>
    </w:p>
    <w:p w:rsidR="00E66605" w:rsidRPr="005C5CB9" w:rsidRDefault="00E66605" w:rsidP="0075298C">
      <w:pPr>
        <w:pStyle w:val="ListParagraph"/>
        <w:numPr>
          <w:ilvl w:val="0"/>
          <w:numId w:val="3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формирование умений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E66605" w:rsidRPr="005C5CB9" w:rsidRDefault="00E66605" w:rsidP="0075298C">
      <w:pPr>
        <w:pStyle w:val="ListParagraph"/>
        <w:numPr>
          <w:ilvl w:val="0"/>
          <w:numId w:val="3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формирование умений планировать содержание связного собственного высказывания;</w:t>
      </w:r>
    </w:p>
    <w:p w:rsidR="00E66605" w:rsidRPr="005C5CB9" w:rsidRDefault="00E66605" w:rsidP="0075298C">
      <w:pPr>
        <w:pStyle w:val="ListParagraph"/>
        <w:numPr>
          <w:ilvl w:val="0"/>
          <w:numId w:val="3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формирование умений понимать связные высказывания различной сложности;</w:t>
      </w:r>
    </w:p>
    <w:p w:rsidR="00E66605" w:rsidRPr="005C5CB9" w:rsidRDefault="00E66605" w:rsidP="0075298C">
      <w:pPr>
        <w:pStyle w:val="ListParagraph"/>
        <w:numPr>
          <w:ilvl w:val="0"/>
          <w:numId w:val="37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формирование умений самостоятельно выбира</w:t>
      </w:r>
      <w:r>
        <w:rPr>
          <w:rFonts w:eastAsia="Arial Unicode MS" w:cs="Calibri"/>
          <w:color w:val="00000A"/>
          <w:kern w:val="1"/>
        </w:rPr>
        <w:t>ть и адекватно использовать язы</w:t>
      </w:r>
      <w:r w:rsidRPr="005C5CB9">
        <w:rPr>
          <w:rFonts w:eastAsia="Arial Unicode MS" w:cs="Calibri"/>
          <w:color w:val="00000A"/>
          <w:kern w:val="1"/>
        </w:rPr>
        <w:t>ковые средства оформления связного высказывания.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Программой предусматривается овладение разными формами связной речи (диалогическая и монологиче</w:t>
      </w:r>
      <w:r>
        <w:rPr>
          <w:rFonts w:eastAsia="Arial Unicode MS" w:cs="Calibri"/>
          <w:color w:val="00000A"/>
          <w:kern w:val="1"/>
        </w:rPr>
        <w:t>ская), видами (устная и письмен</w:t>
      </w:r>
      <w:r w:rsidRPr="00257F6E">
        <w:rPr>
          <w:rFonts w:eastAsia="Arial Unicode MS" w:cs="Calibri"/>
          <w:color w:val="00000A"/>
          <w:kern w:val="1"/>
        </w:rPr>
        <w:t>ная) и типами или стилями (сообщение, повествование, описание, рассуждение).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Вначале обучающиеся усваивают</w:t>
      </w:r>
      <w:r>
        <w:rPr>
          <w:rFonts w:eastAsia="Arial Unicode MS" w:cs="Calibri"/>
          <w:color w:val="00000A"/>
          <w:kern w:val="1"/>
        </w:rPr>
        <w:t xml:space="preserve"> диалогическую форму речи, учат</w:t>
      </w:r>
      <w:r w:rsidRPr="00257F6E">
        <w:rPr>
          <w:rFonts w:eastAsia="Arial Unicode MS" w:cs="Calibri"/>
          <w:color w:val="00000A"/>
          <w:kern w:val="1"/>
        </w:rPr>
        <w:t>ся составлять диалоги под руководством учителя.</w:t>
      </w: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5D4453">
        <w:rPr>
          <w:rFonts w:eastAsia="Arial Unicode MS" w:cs="Calibri"/>
          <w:i/>
          <w:color w:val="00000A"/>
          <w:kern w:val="1"/>
          <w:u w:val="single"/>
        </w:rPr>
        <w:t>Работа над различными видами и типами связной монологической речи</w:t>
      </w:r>
      <w:r w:rsidRPr="00257F6E">
        <w:rPr>
          <w:rFonts w:eastAsia="Arial Unicode MS" w:cs="Calibri"/>
          <w:color w:val="00000A"/>
          <w:kern w:val="1"/>
        </w:rPr>
        <w:t xml:space="preserve"> происходит в определенной последовательности, с учетом психологической структуры этого</w:t>
      </w:r>
      <w:r>
        <w:rPr>
          <w:rFonts w:eastAsia="Arial Unicode MS" w:cs="Calibri"/>
          <w:color w:val="00000A"/>
          <w:kern w:val="1"/>
        </w:rPr>
        <w:t xml:space="preserve"> вида речевой деятельности: </w:t>
      </w:r>
    </w:p>
    <w:p w:rsidR="00E66605" w:rsidRDefault="00E66605" w:rsidP="0075298C">
      <w:pPr>
        <w:pStyle w:val="ListParagraph"/>
        <w:numPr>
          <w:ilvl w:val="0"/>
          <w:numId w:val="38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осознание побуд</w:t>
      </w:r>
      <w:r>
        <w:rPr>
          <w:rFonts w:eastAsia="Arial Unicode MS" w:cs="Calibri"/>
          <w:color w:val="00000A"/>
          <w:kern w:val="1"/>
        </w:rPr>
        <w:t>ительного мотива к высказыванию;</w:t>
      </w:r>
    </w:p>
    <w:p w:rsidR="00E66605" w:rsidRDefault="00E66605" w:rsidP="0075298C">
      <w:pPr>
        <w:pStyle w:val="ListParagraph"/>
        <w:numPr>
          <w:ilvl w:val="0"/>
          <w:numId w:val="38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 xml:space="preserve"> ориентировка в смысловом содержании текста и в языковых средствах выражения</w:t>
      </w:r>
      <w:r>
        <w:rPr>
          <w:rFonts w:eastAsia="Arial Unicode MS" w:cs="Calibri"/>
          <w:color w:val="00000A"/>
          <w:kern w:val="1"/>
        </w:rPr>
        <w:t xml:space="preserve"> этого содержания;</w:t>
      </w:r>
    </w:p>
    <w:p w:rsidR="00E66605" w:rsidRDefault="00E66605" w:rsidP="0075298C">
      <w:pPr>
        <w:pStyle w:val="ListParagraph"/>
        <w:numPr>
          <w:ilvl w:val="0"/>
          <w:numId w:val="38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>
        <w:rPr>
          <w:rFonts w:eastAsia="Arial Unicode MS" w:cs="Calibri"/>
          <w:color w:val="00000A"/>
          <w:kern w:val="1"/>
        </w:rPr>
        <w:t xml:space="preserve"> создание про</w:t>
      </w:r>
      <w:r w:rsidRPr="005C5CB9">
        <w:rPr>
          <w:rFonts w:eastAsia="Arial Unicode MS" w:cs="Calibri"/>
          <w:color w:val="00000A"/>
          <w:kern w:val="1"/>
        </w:rPr>
        <w:t>граммы (плана) связного высказывания сначала во внешнем плане (с внешними оп</w:t>
      </w:r>
      <w:r>
        <w:rPr>
          <w:rFonts w:eastAsia="Arial Unicode MS" w:cs="Calibri"/>
          <w:color w:val="00000A"/>
          <w:kern w:val="1"/>
        </w:rPr>
        <w:t>орами, схемами), затем про себя;</w:t>
      </w:r>
    </w:p>
    <w:p w:rsidR="00E66605" w:rsidRPr="005C5CB9" w:rsidRDefault="00E66605" w:rsidP="0075298C">
      <w:pPr>
        <w:pStyle w:val="ListParagraph"/>
        <w:numPr>
          <w:ilvl w:val="0"/>
          <w:numId w:val="38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>
        <w:rPr>
          <w:rFonts w:eastAsia="Arial Unicode MS" w:cs="Calibri"/>
          <w:color w:val="00000A"/>
          <w:kern w:val="1"/>
        </w:rPr>
        <w:t xml:space="preserve"> реализация про</w:t>
      </w:r>
      <w:r w:rsidRPr="005C5CB9">
        <w:rPr>
          <w:rFonts w:eastAsia="Arial Unicode MS" w:cs="Calibri"/>
          <w:color w:val="00000A"/>
          <w:kern w:val="1"/>
        </w:rPr>
        <w:t>граммы (рассказывание).</w:t>
      </w: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A341BC">
        <w:rPr>
          <w:rFonts w:eastAsia="Arial Unicode MS" w:cs="Calibri"/>
          <w:i/>
          <w:color w:val="00000A"/>
          <w:kern w:val="1"/>
          <w:u w:val="single"/>
        </w:rPr>
        <w:t>Работа над смысловым содержанием текста</w:t>
      </w:r>
      <w:r w:rsidRPr="00257F6E">
        <w:rPr>
          <w:rFonts w:eastAsia="Arial Unicode MS" w:cs="Calibri"/>
          <w:color w:val="00000A"/>
          <w:kern w:val="1"/>
        </w:rPr>
        <w:t xml:space="preserve"> включает</w:t>
      </w:r>
      <w:r>
        <w:rPr>
          <w:rFonts w:eastAsia="Arial Unicode MS" w:cs="Calibri"/>
          <w:color w:val="00000A"/>
          <w:kern w:val="1"/>
        </w:rPr>
        <w:t>:</w:t>
      </w:r>
    </w:p>
    <w:p w:rsidR="00E66605" w:rsidRDefault="00E66605" w:rsidP="0075298C">
      <w:pPr>
        <w:pStyle w:val="ListParagraph"/>
        <w:numPr>
          <w:ilvl w:val="0"/>
          <w:numId w:val="39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>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</w:t>
      </w:r>
      <w:r>
        <w:rPr>
          <w:rFonts w:eastAsia="Arial Unicode MS" w:cs="Calibri"/>
          <w:color w:val="00000A"/>
          <w:kern w:val="1"/>
        </w:rPr>
        <w:t>ое и фоновое;</w:t>
      </w:r>
    </w:p>
    <w:p w:rsidR="00E66605" w:rsidRDefault="00E66605" w:rsidP="0075298C">
      <w:pPr>
        <w:pStyle w:val="ListParagraph"/>
        <w:numPr>
          <w:ilvl w:val="0"/>
          <w:numId w:val="39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 xml:space="preserve">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последовательности, </w:t>
      </w:r>
      <w:r>
        <w:rPr>
          <w:rFonts w:eastAsia="Arial Unicode MS" w:cs="Calibri"/>
          <w:color w:val="00000A"/>
          <w:kern w:val="1"/>
        </w:rPr>
        <w:t>определяя смысловой план текста;</w:t>
      </w:r>
    </w:p>
    <w:p w:rsidR="00E66605" w:rsidRPr="005C5CB9" w:rsidRDefault="00E66605" w:rsidP="0075298C">
      <w:pPr>
        <w:pStyle w:val="ListParagraph"/>
        <w:numPr>
          <w:ilvl w:val="0"/>
          <w:numId w:val="39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5C5CB9">
        <w:rPr>
          <w:rFonts w:eastAsia="Arial Unicode MS" w:cs="Calibri"/>
          <w:color w:val="00000A"/>
          <w:kern w:val="1"/>
        </w:rPr>
        <w:t xml:space="preserve"> умение удерживать смысловую программу в памяти, а в дальнейшем развертывать ее в процессе порождения связного высказывания.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процессе смыслового программирования текста проводится работа с серией сюжетных карти</w:t>
      </w:r>
      <w:r>
        <w:rPr>
          <w:rFonts w:eastAsia="Arial Unicode MS" w:cs="Calibri"/>
          <w:color w:val="00000A"/>
          <w:kern w:val="1"/>
        </w:rPr>
        <w:t>нок (раскладывание серий, нахож</w:t>
      </w:r>
      <w:r w:rsidRPr="00257F6E">
        <w:rPr>
          <w:rFonts w:eastAsia="Arial Unicode MS" w:cs="Calibri"/>
          <w:color w:val="00000A"/>
          <w:kern w:val="1"/>
        </w:rPr>
        <w:t>дение лишней или «выпавшей» картин</w:t>
      </w:r>
      <w:r>
        <w:rPr>
          <w:rFonts w:eastAsia="Arial Unicode MS" w:cs="Calibri"/>
          <w:color w:val="00000A"/>
          <w:kern w:val="1"/>
        </w:rPr>
        <w:t>ки и т.д.); работа с двумя сход</w:t>
      </w:r>
      <w:r w:rsidRPr="00257F6E">
        <w:rPr>
          <w:rFonts w:eastAsia="Arial Unicode MS" w:cs="Calibri"/>
          <w:color w:val="00000A"/>
          <w:kern w:val="1"/>
        </w:rPr>
        <w:t xml:space="preserve"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</w:t>
      </w:r>
      <w:r>
        <w:rPr>
          <w:rFonts w:eastAsia="Arial Unicode MS" w:cs="Calibri"/>
          <w:color w:val="00000A"/>
          <w:kern w:val="1"/>
        </w:rPr>
        <w:t>на картинке, ее анализу. Исполь</w:t>
      </w:r>
      <w:r w:rsidRPr="00257F6E">
        <w:rPr>
          <w:rFonts w:eastAsia="Arial Unicode MS" w:cs="Calibri"/>
          <w:color w:val="00000A"/>
          <w:kern w:val="1"/>
        </w:rPr>
        <w:t>зуется также работа над соотнес</w:t>
      </w:r>
      <w:r>
        <w:rPr>
          <w:rFonts w:eastAsia="Arial Unicode MS" w:cs="Calibri"/>
          <w:color w:val="00000A"/>
          <w:kern w:val="1"/>
        </w:rPr>
        <w:t>ением сюжетных и предметных кар</w:t>
      </w:r>
      <w:r w:rsidRPr="00257F6E">
        <w:rPr>
          <w:rFonts w:eastAsia="Arial Unicode MS" w:cs="Calibri"/>
          <w:color w:val="00000A"/>
          <w:kern w:val="1"/>
        </w:rPr>
        <w:t>тинок; по анализу отдельной сюжетной картинки; состав</w:t>
      </w:r>
      <w:r>
        <w:rPr>
          <w:rFonts w:eastAsia="Arial Unicode MS" w:cs="Calibri"/>
          <w:color w:val="00000A"/>
          <w:kern w:val="1"/>
        </w:rPr>
        <w:t>лению смысло</w:t>
      </w:r>
      <w:r w:rsidRPr="00257F6E">
        <w:rPr>
          <w:rFonts w:eastAsia="Arial Unicode MS" w:cs="Calibri"/>
          <w:color w:val="00000A"/>
          <w:kern w:val="1"/>
        </w:rPr>
        <w:t>вого плана связного высказывания (сначала картинно-графического, затем картинно-вербального, далее вербального).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Формирование умения оформлять текст с помощью языковых средств включает развитие навыко</w:t>
      </w:r>
      <w:r>
        <w:rPr>
          <w:rFonts w:eastAsia="Arial Unicode MS" w:cs="Calibri"/>
          <w:color w:val="00000A"/>
          <w:kern w:val="1"/>
        </w:rPr>
        <w:t>в правильного выбора слов, грам</w:t>
      </w:r>
      <w:r w:rsidRPr="00257F6E">
        <w:rPr>
          <w:rFonts w:eastAsia="Arial Unicode MS" w:cs="Calibri"/>
          <w:color w:val="00000A"/>
          <w:kern w:val="1"/>
        </w:rPr>
        <w:t>матического оформления связей между словами в предложении, а также умения использовать спе</w:t>
      </w:r>
      <w:r>
        <w:rPr>
          <w:rFonts w:eastAsia="Arial Unicode MS" w:cs="Calibri"/>
          <w:color w:val="00000A"/>
          <w:kern w:val="1"/>
        </w:rPr>
        <w:t>циальные лингвистические средст</w:t>
      </w:r>
      <w:r w:rsidRPr="00257F6E">
        <w:rPr>
          <w:rFonts w:eastAsia="Arial Unicode MS" w:cs="Calibri"/>
          <w:color w:val="00000A"/>
          <w:kern w:val="1"/>
        </w:rPr>
        <w:t>ва связи между отдельными предложениями текста.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процессе развития св</w:t>
      </w:r>
      <w:r>
        <w:rPr>
          <w:rFonts w:eastAsia="Arial Unicode MS" w:cs="Calibri"/>
          <w:color w:val="00000A"/>
          <w:kern w:val="1"/>
        </w:rPr>
        <w:t>язной речи обучающихся с ТНР не</w:t>
      </w:r>
      <w:r w:rsidRPr="00257F6E">
        <w:rPr>
          <w:rFonts w:eastAsia="Arial Unicode MS" w:cs="Calibri"/>
          <w:color w:val="00000A"/>
          <w:kern w:val="1"/>
        </w:rPr>
        <w:t>обходимо учитывать последовательность перехода от ситуативной речи к контекстной. В связи с этим сначала в работе используются серии сюж</w:t>
      </w:r>
      <w:r>
        <w:rPr>
          <w:rFonts w:eastAsia="Arial Unicode MS" w:cs="Calibri"/>
          <w:color w:val="00000A"/>
          <w:kern w:val="1"/>
        </w:rPr>
        <w:t>етных картинок, отдельные сюжет</w:t>
      </w:r>
      <w:r w:rsidRPr="00257F6E">
        <w:rPr>
          <w:rFonts w:eastAsia="Arial Unicode MS" w:cs="Calibri"/>
          <w:color w:val="00000A"/>
          <w:kern w:val="1"/>
        </w:rPr>
        <w:t>ные картинки, и в дальнейшем об</w:t>
      </w:r>
      <w:r>
        <w:rPr>
          <w:rFonts w:eastAsia="Arial Unicode MS" w:cs="Calibri"/>
          <w:color w:val="00000A"/>
          <w:kern w:val="1"/>
        </w:rPr>
        <w:t>учающиеся учатся составлять рас</w:t>
      </w:r>
      <w:r w:rsidRPr="00257F6E">
        <w:rPr>
          <w:rFonts w:eastAsia="Arial Unicode MS" w:cs="Calibri"/>
          <w:color w:val="00000A"/>
          <w:kern w:val="1"/>
        </w:rPr>
        <w:t>сказы без использования наглядности, по заданной теме.</w:t>
      </w:r>
    </w:p>
    <w:p w:rsidR="00E66605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Система работы по ра</w:t>
      </w:r>
      <w:r>
        <w:rPr>
          <w:rFonts w:eastAsia="Arial Unicode MS" w:cs="Calibri"/>
          <w:color w:val="00000A"/>
          <w:kern w:val="1"/>
        </w:rPr>
        <w:t>звитию связной речи должна стро</w:t>
      </w:r>
      <w:r w:rsidRPr="00257F6E">
        <w:rPr>
          <w:rFonts w:eastAsia="Arial Unicode MS" w:cs="Calibri"/>
          <w:color w:val="00000A"/>
          <w:kern w:val="1"/>
        </w:rPr>
        <w:t xml:space="preserve">иться с учетом различной степени самостоятельности обучающихся при планировании текста. В связи с этим предусмотрена следующая </w:t>
      </w:r>
      <w:r>
        <w:rPr>
          <w:rFonts w:eastAsia="Arial Unicode MS" w:cs="Calibri"/>
          <w:color w:val="00000A"/>
          <w:kern w:val="1"/>
        </w:rPr>
        <w:t xml:space="preserve">последовательность работы: </w:t>
      </w:r>
    </w:p>
    <w:p w:rsidR="00E66605" w:rsidRDefault="00E66605" w:rsidP="0075298C">
      <w:pPr>
        <w:pStyle w:val="ListParagraph"/>
        <w:numPr>
          <w:ilvl w:val="0"/>
          <w:numId w:val="4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A341BC">
        <w:rPr>
          <w:rFonts w:eastAsia="Arial Unicode MS" w:cs="Calibri"/>
          <w:color w:val="00000A"/>
          <w:kern w:val="1"/>
        </w:rPr>
        <w:t xml:space="preserve">пересказ с опорой на серии сюжетных картинок; пересказ по сюжетной картинке; </w:t>
      </w:r>
    </w:p>
    <w:p w:rsidR="00E66605" w:rsidRDefault="00E66605" w:rsidP="0075298C">
      <w:pPr>
        <w:pStyle w:val="ListParagraph"/>
        <w:numPr>
          <w:ilvl w:val="0"/>
          <w:numId w:val="4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A341BC">
        <w:rPr>
          <w:rFonts w:eastAsia="Arial Unicode MS" w:cs="Calibri"/>
          <w:color w:val="00000A"/>
          <w:kern w:val="1"/>
        </w:rPr>
        <w:t>пе</w:t>
      </w:r>
      <w:r>
        <w:rPr>
          <w:rFonts w:eastAsia="Arial Unicode MS" w:cs="Calibri"/>
          <w:color w:val="00000A"/>
          <w:kern w:val="1"/>
        </w:rPr>
        <w:t>ресказ без опоры на наглядность;</w:t>
      </w:r>
    </w:p>
    <w:p w:rsidR="00E66605" w:rsidRDefault="00E66605" w:rsidP="0075298C">
      <w:pPr>
        <w:pStyle w:val="ListParagraph"/>
        <w:numPr>
          <w:ilvl w:val="0"/>
          <w:numId w:val="4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A341BC">
        <w:rPr>
          <w:rFonts w:eastAsia="Arial Unicode MS" w:cs="Calibri"/>
          <w:color w:val="00000A"/>
          <w:kern w:val="1"/>
        </w:rPr>
        <w:t xml:space="preserve"> рас</w:t>
      </w:r>
      <w:r>
        <w:rPr>
          <w:rFonts w:eastAsia="Arial Unicode MS" w:cs="Calibri"/>
          <w:color w:val="00000A"/>
          <w:kern w:val="1"/>
        </w:rPr>
        <w:t>сказ по серии сюжетных картинок -</w:t>
      </w:r>
      <w:r w:rsidRPr="00A341BC">
        <w:rPr>
          <w:rFonts w:eastAsia="Arial Unicode MS" w:cs="Calibri"/>
          <w:color w:val="00000A"/>
          <w:kern w:val="1"/>
        </w:rPr>
        <w:t xml:space="preserve"> рассказ сначала с </w:t>
      </w:r>
      <w:r>
        <w:rPr>
          <w:rFonts w:eastAsia="Arial Unicode MS" w:cs="Calibri"/>
          <w:color w:val="00000A"/>
          <w:kern w:val="1"/>
        </w:rPr>
        <w:t>пред</w:t>
      </w:r>
      <w:r w:rsidRPr="00A341BC">
        <w:rPr>
          <w:rFonts w:eastAsia="Arial Unicode MS" w:cs="Calibri"/>
          <w:color w:val="00000A"/>
          <w:kern w:val="1"/>
        </w:rPr>
        <w:t>варительной беседой по содерж</w:t>
      </w:r>
      <w:r>
        <w:rPr>
          <w:rFonts w:eastAsia="Arial Unicode MS" w:cs="Calibri"/>
          <w:color w:val="00000A"/>
          <w:kern w:val="1"/>
        </w:rPr>
        <w:t>анию картинки, а затем самостоятельный рассказ</w:t>
      </w:r>
      <w:r w:rsidRPr="00A341BC">
        <w:rPr>
          <w:rFonts w:eastAsia="Arial Unicode MS" w:cs="Calibri"/>
          <w:color w:val="00000A"/>
          <w:kern w:val="1"/>
        </w:rPr>
        <w:t xml:space="preserve">; </w:t>
      </w:r>
    </w:p>
    <w:p w:rsidR="00E66605" w:rsidRPr="009856A0" w:rsidRDefault="00E66605" w:rsidP="0075298C">
      <w:pPr>
        <w:pStyle w:val="ListParagraph"/>
        <w:numPr>
          <w:ilvl w:val="0"/>
          <w:numId w:val="4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A341BC">
        <w:rPr>
          <w:rFonts w:eastAsia="Arial Unicode MS" w:cs="Calibri"/>
          <w:color w:val="00000A"/>
          <w:kern w:val="1"/>
        </w:rPr>
        <w:t>самостоятельный рассказ на заданную тему (по предложенному названию, началу, концу).</w:t>
      </w:r>
    </w:p>
    <w:p w:rsidR="00E66605" w:rsidRPr="009856A0" w:rsidRDefault="00E66605" w:rsidP="0075298C">
      <w:pPr>
        <w:suppressAutoHyphens/>
        <w:spacing w:after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 xml:space="preserve">Учитывая степень трудности продуцирования текстов различной структуры рекомендуется следующая последовательность работы: </w:t>
      </w:r>
    </w:p>
    <w:p w:rsidR="00E66605" w:rsidRDefault="00E66605" w:rsidP="0075298C">
      <w:pPr>
        <w:pStyle w:val="ListParagraph"/>
        <w:numPr>
          <w:ilvl w:val="0"/>
          <w:numId w:val="4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формирование умений</w:t>
      </w:r>
      <w:r>
        <w:rPr>
          <w:rFonts w:eastAsia="Arial Unicode MS" w:cs="Calibri"/>
          <w:color w:val="00000A"/>
          <w:kern w:val="1"/>
        </w:rPr>
        <w:t xml:space="preserve"> составлять текст-повествование;</w:t>
      </w:r>
    </w:p>
    <w:p w:rsidR="00E66605" w:rsidRDefault="00E66605" w:rsidP="0075298C">
      <w:pPr>
        <w:pStyle w:val="ListParagraph"/>
        <w:numPr>
          <w:ilvl w:val="0"/>
          <w:numId w:val="4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>
        <w:rPr>
          <w:rFonts w:eastAsia="Arial Unicode MS" w:cs="Calibri"/>
          <w:color w:val="00000A"/>
          <w:kern w:val="1"/>
        </w:rPr>
        <w:t xml:space="preserve"> текст-описание;</w:t>
      </w:r>
    </w:p>
    <w:p w:rsidR="00E66605" w:rsidRPr="009856A0" w:rsidRDefault="00E66605" w:rsidP="0075298C">
      <w:pPr>
        <w:pStyle w:val="ListParagraph"/>
        <w:numPr>
          <w:ilvl w:val="0"/>
          <w:numId w:val="40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 xml:space="preserve"> текст-рассуждение.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I (I дополнительном) классе обучающиеся учатся отвечать на вопросы учителя, составлять короткие р</w:t>
      </w:r>
      <w:r>
        <w:rPr>
          <w:rFonts w:eastAsia="Arial Unicode MS" w:cs="Calibri"/>
          <w:color w:val="00000A"/>
          <w:kern w:val="1"/>
        </w:rPr>
        <w:t>ассказы по серии сюжетных карти</w:t>
      </w:r>
      <w:r w:rsidRPr="00257F6E">
        <w:rPr>
          <w:rFonts w:eastAsia="Arial Unicode MS" w:cs="Calibri"/>
          <w:color w:val="00000A"/>
          <w:kern w:val="1"/>
        </w:rPr>
        <w:t>нок. Под руководством учителя пересказывают небольшие тексты, составляют несколько предложений, объединенных одной темой (по картинке или серии картинок)</w:t>
      </w:r>
      <w:r>
        <w:rPr>
          <w:rFonts w:eastAsia="Arial Unicode MS" w:cs="Calibri"/>
          <w:color w:val="00000A"/>
          <w:kern w:val="1"/>
        </w:rPr>
        <w:t>, высказываются по личным наблю</w:t>
      </w:r>
      <w:r w:rsidRPr="00257F6E">
        <w:rPr>
          <w:rFonts w:eastAsia="Arial Unicode MS" w:cs="Calibri"/>
          <w:color w:val="00000A"/>
          <w:kern w:val="1"/>
        </w:rPr>
        <w:t xml:space="preserve">дениям и впечатлениям. 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Во II классе обучающиеся дают краткие и распростра</w:t>
      </w:r>
      <w:r>
        <w:rPr>
          <w:rFonts w:eastAsia="Arial Unicode MS" w:cs="Calibri"/>
          <w:color w:val="00000A"/>
          <w:kern w:val="1"/>
        </w:rPr>
        <w:t>ненные отве</w:t>
      </w:r>
      <w:r w:rsidRPr="00257F6E">
        <w:rPr>
          <w:rFonts w:eastAsia="Arial Unicode MS" w:cs="Calibri"/>
          <w:color w:val="00000A"/>
          <w:kern w:val="1"/>
        </w:rPr>
        <w:t xml:space="preserve">ты на вопросы, составляют диалоги по заданной ситуации. Знакомятся со структурой текста </w:t>
      </w:r>
      <w:r>
        <w:rPr>
          <w:rFonts w:eastAsia="Arial Unicode MS" w:cs="Calibri"/>
          <w:color w:val="00000A"/>
          <w:kern w:val="1"/>
        </w:rPr>
        <w:t>(начало, основная часть, концов</w:t>
      </w:r>
      <w:r w:rsidRPr="00257F6E">
        <w:rPr>
          <w:rFonts w:eastAsia="Arial Unicode MS" w:cs="Calibri"/>
          <w:color w:val="00000A"/>
          <w:kern w:val="1"/>
        </w:rPr>
        <w:t>ка), озаглавливают небольшие текст</w:t>
      </w:r>
      <w:r>
        <w:rPr>
          <w:rFonts w:eastAsia="Arial Unicode MS" w:cs="Calibri"/>
          <w:color w:val="00000A"/>
          <w:kern w:val="1"/>
        </w:rPr>
        <w:t>ы и их части. Работают над изло</w:t>
      </w:r>
      <w:r w:rsidRPr="00257F6E">
        <w:rPr>
          <w:rFonts w:eastAsia="Arial Unicode MS" w:cs="Calibri"/>
          <w:color w:val="00000A"/>
          <w:kern w:val="1"/>
        </w:rPr>
        <w:t>жением.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В III и IV классах продолжается работа по формиров</w:t>
      </w:r>
      <w:r>
        <w:rPr>
          <w:rFonts w:eastAsia="Arial Unicode MS" w:cs="Calibri"/>
          <w:color w:val="00000A"/>
          <w:kern w:val="1"/>
        </w:rPr>
        <w:t>анию уме</w:t>
      </w:r>
      <w:r w:rsidRPr="00257F6E">
        <w:rPr>
          <w:rFonts w:eastAsia="Arial Unicode MS" w:cs="Calibri"/>
          <w:color w:val="00000A"/>
          <w:kern w:val="1"/>
        </w:rPr>
        <w:t>ний развертывать смысловую программу высказывания, точно использовать лексико-грамматические и выразительные средства его оформления. Формир</w:t>
      </w:r>
      <w:r>
        <w:rPr>
          <w:rFonts w:eastAsia="Arial Unicode MS" w:cs="Calibri"/>
          <w:color w:val="00000A"/>
          <w:kern w:val="1"/>
        </w:rPr>
        <w:t>уются умения в работе с письмен</w:t>
      </w:r>
      <w:r w:rsidRPr="00257F6E">
        <w:rPr>
          <w:rFonts w:eastAsia="Arial Unicode MS" w:cs="Calibri"/>
          <w:color w:val="00000A"/>
          <w:kern w:val="1"/>
        </w:rPr>
        <w:t>ными изложениями и сочинениями.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Тематика для развития речи тесно связана с жизненным опытом обучающихся, что помогает им осмысливать явления действительности, способствует созданию картины мира и является основой формирования социальной компетенции. В I (I дополнительном) классе основой для развития речи является «школьная» и «бытовая» тематика. Во II классе центральной является тематика, связанная с изменениями в природе по временам года. В III классе представления обучающихся обогащаются понятиями о космосе, планете Земля, ее поверхности, воздушной оболочке, более глубоко изучается природа родного края, взаимодействие человека и общества. В IV классе превалируют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Примерная тематика для развития речи:</w:t>
      </w:r>
    </w:p>
    <w:p w:rsidR="00E66605" w:rsidRPr="009856A0" w:rsidRDefault="00E66605" w:rsidP="0075298C">
      <w:pPr>
        <w:pStyle w:val="ListParagraph"/>
        <w:numPr>
          <w:ilvl w:val="0"/>
          <w:numId w:val="4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I дополнительный класс: «Наш класс, наша школа», «Осень», «Наш город (село)», «Зима», «Моя семья. Наш дом», «Весна», «Лето».</w:t>
      </w:r>
    </w:p>
    <w:p w:rsidR="00E66605" w:rsidRPr="009856A0" w:rsidRDefault="00E66605" w:rsidP="0075298C">
      <w:pPr>
        <w:pStyle w:val="ListParagraph"/>
        <w:numPr>
          <w:ilvl w:val="0"/>
          <w:numId w:val="4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I класс: «Наш класс, наша школа», «Осень», «Наш город (село)», «Зима», «Моя семья. Наш дом», «Весна», «Родная страна», «Лето».</w:t>
      </w:r>
    </w:p>
    <w:p w:rsidR="00E66605" w:rsidRPr="009856A0" w:rsidRDefault="00E66605" w:rsidP="0075298C">
      <w:pPr>
        <w:pStyle w:val="ListParagraph"/>
        <w:numPr>
          <w:ilvl w:val="0"/>
          <w:numId w:val="4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II класс: «Окружающая природа», «Вспомним лето», «Осень», «Зима», «Весна», «Скоро лето».</w:t>
      </w:r>
    </w:p>
    <w:p w:rsidR="00E66605" w:rsidRPr="009856A0" w:rsidRDefault="00E66605" w:rsidP="0075298C">
      <w:pPr>
        <w:pStyle w:val="ListParagraph"/>
        <w:numPr>
          <w:ilvl w:val="0"/>
          <w:numId w:val="4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III класс: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E66605" w:rsidRDefault="00E66605" w:rsidP="0075298C">
      <w:pPr>
        <w:pStyle w:val="ListParagraph"/>
        <w:numPr>
          <w:ilvl w:val="0"/>
          <w:numId w:val="41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IV 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«Российская империя», «Российское государство», «Как мы понимаем друг друга».</w:t>
      </w:r>
    </w:p>
    <w:p w:rsidR="00E66605" w:rsidRPr="009856A0" w:rsidRDefault="00E66605" w:rsidP="0075298C">
      <w:pPr>
        <w:pStyle w:val="ListParagraph"/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b/>
          <w:i/>
          <w:color w:val="00000A"/>
          <w:kern w:val="1"/>
          <w:u w:val="single"/>
        </w:rPr>
        <w:t>Предметные результаты</w:t>
      </w:r>
      <w:r w:rsidRPr="00257F6E">
        <w:rPr>
          <w:rFonts w:eastAsia="Arial Unicode MS" w:cs="Calibri"/>
          <w:color w:val="00000A"/>
          <w:kern w:val="1"/>
        </w:rPr>
        <w:t xml:space="preserve"> освоения содержания коррекционного курса «Развитие речи» определяется уровнем речевого развития,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E66605" w:rsidRPr="00257F6E" w:rsidRDefault="00E66605" w:rsidP="0075298C">
      <w:pPr>
        <w:suppressAutoHyphens/>
        <w:spacing w:after="0"/>
        <w:ind w:firstLine="660"/>
        <w:jc w:val="both"/>
        <w:rPr>
          <w:rFonts w:eastAsia="Arial Unicode MS" w:cs="Calibri"/>
          <w:color w:val="00000A"/>
          <w:kern w:val="1"/>
        </w:rPr>
      </w:pPr>
      <w:r w:rsidRPr="00257F6E">
        <w:rPr>
          <w:rFonts w:eastAsia="Arial Unicode MS" w:cs="Calibri"/>
          <w:color w:val="00000A"/>
          <w:kern w:val="1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E66605" w:rsidRPr="009856A0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сформированность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E66605" w:rsidRPr="009856A0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сформированность осознания безошибочного письма как одного из проявлений собственного уровня культуры;</w:t>
      </w:r>
    </w:p>
    <w:p w:rsidR="00E66605" w:rsidRPr="009856A0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владение учебными действиями с языковыми единицами и умение их использовать для решения познавательных, практических и коммуникативных задач;</w:t>
      </w:r>
    </w:p>
    <w:p w:rsidR="00E66605" w:rsidRPr="009856A0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сформированность умений опознавать и анализировать основные единицы языка, его грамматические категории, использовать их адекватно ситуации общения;</w:t>
      </w:r>
    </w:p>
    <w:p w:rsidR="00E66605" w:rsidRPr="00BA1442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сформированность умений анализа текстов;</w:t>
      </w:r>
    </w:p>
    <w:p w:rsidR="00E66605" w:rsidRPr="009856A0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сформированность умений работать с разными видами текстов, различая их характерные особенности;</w:t>
      </w:r>
    </w:p>
    <w:p w:rsidR="00E66605" w:rsidRPr="009856A0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сформированность умений на практическом уровне создавать тексты разного вида (повествование, описание, рассуждения);</w:t>
      </w:r>
    </w:p>
    <w:p w:rsidR="00E66605" w:rsidRDefault="00E66605" w:rsidP="0075298C">
      <w:pPr>
        <w:pStyle w:val="ListParagraph"/>
        <w:numPr>
          <w:ilvl w:val="0"/>
          <w:numId w:val="42"/>
        </w:numPr>
        <w:suppressAutoHyphens/>
        <w:spacing w:after="0"/>
        <w:ind w:left="0"/>
        <w:jc w:val="both"/>
        <w:rPr>
          <w:rFonts w:eastAsia="Arial Unicode MS" w:cs="Calibri"/>
          <w:color w:val="00000A"/>
          <w:kern w:val="1"/>
        </w:rPr>
      </w:pPr>
      <w:r w:rsidRPr="009856A0">
        <w:rPr>
          <w:rFonts w:eastAsia="Arial Unicode MS" w:cs="Calibri"/>
          <w:color w:val="00000A"/>
          <w:kern w:val="1"/>
        </w:rPr>
        <w:t>сформированность умений создавать собственные тексты с опорой на иллюстрации, художественные произведения, личный опыт и др.</w:t>
      </w: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Pr="00C435C8" w:rsidRDefault="00E66605" w:rsidP="004D71B6">
      <w:pPr>
        <w:pageBreakBefore/>
        <w:shd w:val="clear" w:color="auto" w:fill="FFFEFD"/>
        <w:spacing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435C8">
        <w:rPr>
          <w:b/>
          <w:sz w:val="24"/>
          <w:szCs w:val="24"/>
        </w:rPr>
        <w:t>ПЛАНИРОВАНИЕ С ОПРЕДЛЕНИЕМ ОСНОВНЫХ ВИДОВ УЧЕБНОЙ ДЕЯТЕЛЬНОСТИ</w:t>
      </w:r>
    </w:p>
    <w:p w:rsidR="00E66605" w:rsidRDefault="00E66605" w:rsidP="004D71B6">
      <w:pPr>
        <w:shd w:val="clear" w:color="auto" w:fill="FFFEFD"/>
        <w:spacing w:before="280" w:after="280"/>
        <w:jc w:val="center"/>
        <w:rPr>
          <w:b/>
        </w:rPr>
      </w:pPr>
      <w:r>
        <w:rPr>
          <w:b/>
        </w:rPr>
        <w:t>3.1.Тематическое планирование логопедических занятий по коррекции ТНР (первый, второй год обучения)</w:t>
      </w:r>
    </w:p>
    <w:tbl>
      <w:tblPr>
        <w:tblW w:w="9914" w:type="dxa"/>
        <w:tblInd w:w="-30" w:type="dxa"/>
        <w:tblLayout w:type="fixed"/>
        <w:tblLook w:val="0000"/>
      </w:tblPr>
      <w:tblGrid>
        <w:gridCol w:w="768"/>
        <w:gridCol w:w="2459"/>
        <w:gridCol w:w="2126"/>
        <w:gridCol w:w="4561"/>
      </w:tblGrid>
      <w:tr w:rsidR="00E66605" w:rsidRPr="00D92C8B" w:rsidTr="0011427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b/>
              </w:rPr>
            </w:pPr>
            <w:r w:rsidRPr="00D92C8B">
              <w:rPr>
                <w:b/>
              </w:rPr>
              <w:t>№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b/>
              </w:rPr>
            </w:pPr>
            <w:r w:rsidRPr="00D92C8B">
              <w:rPr>
                <w:b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b/>
              </w:rPr>
            </w:pPr>
            <w:r w:rsidRPr="00D92C8B">
              <w:rPr>
                <w:b/>
              </w:rPr>
              <w:t>Количество часов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b/>
              </w:rPr>
            </w:pPr>
            <w:r w:rsidRPr="00D92C8B">
              <w:rPr>
                <w:b/>
              </w:rPr>
              <w:t>Основные виды учебной деятельности</w:t>
            </w:r>
          </w:p>
        </w:tc>
      </w:tr>
      <w:tr w:rsidR="00E66605" w:rsidRPr="00D92C8B" w:rsidTr="00114271">
        <w:trPr>
          <w:trHeight w:val="6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Речь. Виды речи.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Разделы программы являются сквозными и изучаются на протяжении всего курса обучения.</w:t>
            </w:r>
          </w:p>
          <w:p w:rsidR="00E66605" w:rsidRPr="00D92C8B" w:rsidRDefault="00E66605" w:rsidP="00114271">
            <w:pPr>
              <w:spacing w:before="280" w:after="28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Четкого почасового разграничения нет.</w:t>
            </w:r>
          </w:p>
          <w:p w:rsidR="00E66605" w:rsidRPr="00D92C8B" w:rsidRDefault="00E66605" w:rsidP="00114271">
            <w:pPr>
              <w:spacing w:before="280"/>
              <w:jc w:val="both"/>
              <w:rPr>
                <w:sz w:val="24"/>
                <w:szCs w:val="24"/>
                <w:shd w:val="clear" w:color="auto" w:fill="00FF00"/>
              </w:rPr>
            </w:pPr>
          </w:p>
        </w:tc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hd w:val="clear" w:color="auto" w:fill="FFFEFD"/>
              <w:snapToGrid w:val="0"/>
              <w:spacing w:after="280"/>
              <w:jc w:val="both"/>
              <w:rPr>
                <w:sz w:val="24"/>
                <w:szCs w:val="24"/>
              </w:rPr>
            </w:pPr>
            <w:r w:rsidRPr="00D92C8B">
              <w:rPr>
                <w:b/>
                <w:sz w:val="24"/>
                <w:szCs w:val="24"/>
                <w:u w:val="single"/>
              </w:rPr>
              <w:t>Узнают:</w:t>
            </w:r>
            <w:r w:rsidRPr="00D92C8B">
              <w:rPr>
                <w:sz w:val="24"/>
                <w:szCs w:val="24"/>
              </w:rPr>
              <w:t xml:space="preserve"> строение артикуляционного аппарата; акустико-артикуляционные различия и сходства звуков; о значении правильного дыхания; 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 звуки, положение звука в слове, обозначение звука буквой.</w:t>
            </w:r>
          </w:p>
          <w:p w:rsidR="00E66605" w:rsidRPr="00D92C8B" w:rsidRDefault="00E66605" w:rsidP="00114271">
            <w:pPr>
              <w:shd w:val="clear" w:color="auto" w:fill="FFFEFD"/>
              <w:spacing w:before="280" w:after="280"/>
              <w:jc w:val="both"/>
              <w:rPr>
                <w:sz w:val="24"/>
                <w:szCs w:val="24"/>
              </w:rPr>
            </w:pPr>
            <w:r w:rsidRPr="00D92C8B">
              <w:rPr>
                <w:b/>
                <w:bCs/>
                <w:sz w:val="24"/>
                <w:szCs w:val="24"/>
                <w:u w:val="single"/>
              </w:rPr>
              <w:t>Научатся</w:t>
            </w:r>
            <w:r w:rsidRPr="00D92C8B">
              <w:rPr>
                <w:bCs/>
                <w:sz w:val="24"/>
                <w:szCs w:val="24"/>
              </w:rPr>
              <w:t>:</w:t>
            </w:r>
            <w:r w:rsidRPr="00D92C8B">
              <w:rPr>
                <w:sz w:val="24"/>
                <w:szCs w:val="24"/>
              </w:rPr>
              <w:t xml:space="preserve"> четко произносить все звуки русского языка в речевом потоке; называть отличия гласных и согласных звуков; правильно обозначать звуки буквами; производить звуко-слоговой анализ и синтез слова; дифференцировать звуки, имеющие тонкие акустико-артикуляционные отличия, правильно обозначать их на письме; определять место ударения в слове; правильно обозначать на письме буквы, имеющие оптико-механическое сходство.</w:t>
            </w:r>
          </w:p>
          <w:p w:rsidR="00E66605" w:rsidRPr="00D92C8B" w:rsidRDefault="00E66605" w:rsidP="00114271">
            <w:pPr>
              <w:shd w:val="clear" w:color="auto" w:fill="FFFEFD"/>
              <w:jc w:val="both"/>
              <w:rPr>
                <w:sz w:val="24"/>
                <w:szCs w:val="24"/>
              </w:rPr>
            </w:pPr>
            <w:r w:rsidRPr="00D92C8B">
              <w:rPr>
                <w:b/>
                <w:bCs/>
                <w:sz w:val="24"/>
                <w:szCs w:val="24"/>
                <w:u w:val="single"/>
              </w:rPr>
              <w:t>Познакомятся с:</w:t>
            </w:r>
            <w:r w:rsidRPr="00D92C8B">
              <w:rPr>
                <w:sz w:val="24"/>
                <w:szCs w:val="24"/>
              </w:rPr>
              <w:t xml:space="preserve"> значениями многих лексических единиц; правилами связи слов в предложении; заглавной буквой, точкой, схемой предложения.</w:t>
            </w:r>
          </w:p>
        </w:tc>
      </w:tr>
      <w:tr w:rsidR="00E66605" w:rsidRPr="00D92C8B" w:rsidTr="00114271">
        <w:trPr>
          <w:trHeight w:val="61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Предложение. Слово.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hd w:val="clear" w:color="auto" w:fill="FFFEFD"/>
              <w:snapToGrid w:val="0"/>
              <w:spacing w:after="28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E66605" w:rsidRPr="00D92C8B" w:rsidTr="00114271">
        <w:trPr>
          <w:trHeight w:val="1195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Слог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hd w:val="clear" w:color="auto" w:fill="FFFEFD"/>
              <w:snapToGrid w:val="0"/>
              <w:spacing w:after="28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E66605" w:rsidRPr="00D92C8B" w:rsidTr="00114271">
        <w:trPr>
          <w:trHeight w:val="1860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hd w:val="clear" w:color="auto" w:fill="FFFEFD"/>
              <w:snapToGrid w:val="0"/>
              <w:spacing w:after="28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E66605" w:rsidRPr="00D92C8B" w:rsidTr="00114271">
        <w:trPr>
          <w:trHeight w:val="210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5.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Последовательное выделение звуков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66605" w:rsidRPr="00D92C8B" w:rsidTr="00114271">
        <w:trPr>
          <w:trHeight w:val="210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6.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Ударение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66605" w:rsidRPr="00D92C8B" w:rsidTr="00114271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84 (87, 3раза в нед.)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66605" w:rsidRDefault="00E66605" w:rsidP="004D71B6">
      <w:pPr>
        <w:rPr>
          <w:rFonts w:eastAsia="Arial Unicode MS" w:cs="Calibri"/>
          <w:color w:val="00000A"/>
          <w:kern w:val="1"/>
        </w:rPr>
      </w:pPr>
    </w:p>
    <w:p w:rsidR="00E66605" w:rsidRDefault="00E66605" w:rsidP="004D71B6">
      <w:pPr>
        <w:pageBreakBefore/>
        <w:shd w:val="clear" w:color="auto" w:fill="FFFEFD"/>
        <w:spacing w:before="280" w:after="280"/>
        <w:rPr>
          <w:b/>
        </w:rPr>
      </w:pPr>
      <w:r>
        <w:rPr>
          <w:b/>
        </w:rPr>
        <w:t>Тематическое планирование логопедических занятий по коррекции ТНР (второй год обучения)</w:t>
      </w:r>
    </w:p>
    <w:tbl>
      <w:tblPr>
        <w:tblW w:w="0" w:type="auto"/>
        <w:tblInd w:w="-30" w:type="dxa"/>
        <w:tblLayout w:type="fixed"/>
        <w:tblLook w:val="0000"/>
      </w:tblPr>
      <w:tblGrid>
        <w:gridCol w:w="768"/>
        <w:gridCol w:w="3477"/>
        <w:gridCol w:w="1095"/>
        <w:gridCol w:w="4574"/>
      </w:tblGrid>
      <w:tr w:rsidR="00E66605" w:rsidRPr="00D92C8B" w:rsidTr="0011427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b/>
              </w:rPr>
            </w:pPr>
            <w:r w:rsidRPr="00D92C8B">
              <w:rPr>
                <w:b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92C8B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92C8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92C8B"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E66605" w:rsidRPr="00D92C8B" w:rsidTr="00114271">
        <w:trPr>
          <w:trHeight w:val="15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</w:pPr>
            <w:r w:rsidRPr="00D92C8B"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 xml:space="preserve">Предметы. Предмет и слово, его название. Накопление слов, обозначающих предметы, явления природы и жизни людей. Грамматические вопросы кто? Что?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spacing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32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hd w:val="clear" w:color="auto" w:fill="FFFEFD"/>
              <w:snapToGrid w:val="0"/>
              <w:spacing w:after="280"/>
              <w:jc w:val="both"/>
              <w:rPr>
                <w:sz w:val="24"/>
                <w:szCs w:val="24"/>
              </w:rPr>
            </w:pPr>
            <w:r w:rsidRPr="00D92C8B">
              <w:rPr>
                <w:b/>
                <w:sz w:val="24"/>
                <w:szCs w:val="24"/>
                <w:u w:val="single"/>
              </w:rPr>
              <w:t>Узнают:</w:t>
            </w:r>
            <w:r w:rsidRPr="00D92C8B">
              <w:rPr>
                <w:sz w:val="24"/>
                <w:szCs w:val="24"/>
              </w:rPr>
              <w:t xml:space="preserve"> основные грамматические термины: речь, предложение, словосочетание, слово, слог, ударение.</w:t>
            </w:r>
          </w:p>
          <w:p w:rsidR="00E66605" w:rsidRPr="00D92C8B" w:rsidRDefault="00E66605" w:rsidP="00114271">
            <w:pPr>
              <w:shd w:val="clear" w:color="auto" w:fill="FFFEFD"/>
              <w:jc w:val="both"/>
              <w:rPr>
                <w:sz w:val="24"/>
                <w:szCs w:val="24"/>
              </w:rPr>
            </w:pPr>
            <w:r w:rsidRPr="00D92C8B">
              <w:rPr>
                <w:b/>
                <w:bCs/>
                <w:sz w:val="24"/>
                <w:szCs w:val="24"/>
                <w:u w:val="single"/>
              </w:rPr>
              <w:t>Познакомятся с</w:t>
            </w:r>
            <w:r w:rsidRPr="00D92C8B">
              <w:rPr>
                <w:b/>
                <w:bCs/>
                <w:sz w:val="24"/>
                <w:szCs w:val="24"/>
              </w:rPr>
              <w:t>:</w:t>
            </w:r>
            <w:r w:rsidRPr="00D92C8B">
              <w:rPr>
                <w:sz w:val="24"/>
                <w:szCs w:val="24"/>
              </w:rPr>
              <w:t xml:space="preserve"> значениями многих лексических единиц; правилами связи слов в предложении; основными грамматическими терминами: корень слова, суффикс, приставка, окончание; имя существительное, имя прилагательное, глагол, имя числительное, местоимение; союзы, предлоги; заглавная буква, интонационные паузы, восклицательный и вопросительный знак, точка, запятая, схема предложения, главные члены предложения, текст.</w:t>
            </w:r>
          </w:p>
          <w:p w:rsidR="00E66605" w:rsidRPr="00D92C8B" w:rsidRDefault="00E66605" w:rsidP="00114271">
            <w:pPr>
              <w:shd w:val="clear" w:color="auto" w:fill="FFFEFD"/>
              <w:jc w:val="both"/>
              <w:rPr>
                <w:sz w:val="24"/>
                <w:szCs w:val="24"/>
              </w:rPr>
            </w:pPr>
            <w:r w:rsidRPr="00D92C8B">
              <w:rPr>
                <w:b/>
                <w:sz w:val="24"/>
                <w:szCs w:val="24"/>
                <w:u w:val="single"/>
              </w:rPr>
              <w:t xml:space="preserve">Смогут: </w:t>
            </w:r>
            <w:r w:rsidRPr="00D92C8B">
              <w:rPr>
                <w:sz w:val="24"/>
                <w:szCs w:val="24"/>
              </w:rPr>
              <w:t>быстро находить нужное слово, наиболее точно выражающее мысль; пользоваться различными способами словообразования и словоизменения; осмысленно воспринимать слова в речи, уметь уточнять их значение; анализировать речь (на уровне текста, предложения); пользоваться различными частями речи при составлении предложения; грамматически правильно связывать слова в предложении; составлять текст на определенную тему; использовать в речи предложения сложных синтаксических конструкций; интонационно оформлять высказывание.</w:t>
            </w:r>
          </w:p>
        </w:tc>
      </w:tr>
      <w:tr w:rsidR="00E66605" w:rsidRPr="00D92C8B" w:rsidTr="0011427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</w:pPr>
            <w:r w:rsidRPr="00D92C8B"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Действия. Слова – названия действий. Уточнение и накопление слов, обозначающих действия. Грамматические вопросы что делает?, что делают?, что сделал?, что сделали?, что сделают?, что сделает?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spacing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16</w:t>
            </w:r>
          </w:p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66605" w:rsidRPr="00D92C8B" w:rsidTr="0011427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</w:pPr>
            <w:r w:rsidRPr="00D92C8B"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605" w:rsidRPr="00D92C8B" w:rsidRDefault="00E66605" w:rsidP="00114271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 xml:space="preserve">Признаки предметов, явлений. Признаки и их названия. Условное обозначение имен прилагательных. Роль имен прилагательных в речи. Связь имен прилагательных с именами существительными. Грамматические вопросы </w:t>
            </w:r>
            <w:r w:rsidRPr="00D92C8B">
              <w:rPr>
                <w:i/>
                <w:sz w:val="24"/>
                <w:szCs w:val="24"/>
              </w:rPr>
              <w:t>какой?, какая?, какое?, какие?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spacing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16</w:t>
            </w:r>
          </w:p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66605" w:rsidRPr="00D92C8B" w:rsidTr="0011427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</w:pPr>
            <w:r w:rsidRPr="00D92C8B"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Словосочетания – имя существительное и имя прилагательное. Главное и зависимое слово.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13</w:t>
            </w:r>
          </w:p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66605" w:rsidRPr="00D92C8B" w:rsidTr="00114271">
        <w:trPr>
          <w:trHeight w:val="289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spacing w:after="280"/>
              <w:jc w:val="center"/>
            </w:pPr>
          </w:p>
          <w:p w:rsidR="00E66605" w:rsidRPr="00D92C8B" w:rsidRDefault="00E66605" w:rsidP="00114271">
            <w:pPr>
              <w:spacing w:before="280" w:after="280"/>
              <w:jc w:val="center"/>
            </w:pPr>
          </w:p>
          <w:p w:rsidR="00E66605" w:rsidRPr="00D92C8B" w:rsidRDefault="00E66605" w:rsidP="00114271">
            <w:pPr>
              <w:spacing w:before="280" w:after="280"/>
              <w:jc w:val="center"/>
            </w:pPr>
          </w:p>
          <w:p w:rsidR="00E66605" w:rsidRPr="00D92C8B" w:rsidRDefault="00E66605" w:rsidP="00114271">
            <w:pPr>
              <w:spacing w:before="280"/>
              <w:jc w:val="center"/>
            </w:pPr>
            <w:r w:rsidRPr="00D92C8B"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Родственные слова. Обобщение знаний о родственных словах. Понятие «однокоренные слова». Связь слов в словосочетании. Главное и зависимое слово.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spacing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 w:after="280"/>
              <w:jc w:val="center"/>
              <w:rPr>
                <w:sz w:val="24"/>
                <w:szCs w:val="24"/>
              </w:rPr>
            </w:pPr>
          </w:p>
          <w:p w:rsidR="00E66605" w:rsidRPr="00D92C8B" w:rsidRDefault="00E66605" w:rsidP="00114271">
            <w:pPr>
              <w:spacing w:before="28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10</w:t>
            </w:r>
          </w:p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66605" w:rsidRPr="00D92C8B" w:rsidTr="00114271">
        <w:trPr>
          <w:trHeight w:val="70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Всего часов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center"/>
              <w:rPr>
                <w:sz w:val="24"/>
                <w:szCs w:val="24"/>
              </w:rPr>
            </w:pPr>
            <w:r w:rsidRPr="00D92C8B">
              <w:rPr>
                <w:sz w:val="24"/>
                <w:szCs w:val="24"/>
              </w:rPr>
              <w:t>87 (90 3рвн)</w:t>
            </w:r>
          </w:p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05" w:rsidRPr="00D92C8B" w:rsidRDefault="00E66605" w:rsidP="0011427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66605" w:rsidRDefault="00E66605" w:rsidP="004D71B6">
      <w:pPr>
        <w:rPr>
          <w:rFonts w:eastAsia="Arial Unicode MS" w:cs="Calibri"/>
          <w:color w:val="00000A"/>
          <w:kern w:val="1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календарно-тематическое планирование не включены разделы: звукопроизношение, просодическая сторона речи. Данные разделы включаются дополнительно при составлении перспективного плана индивидуальных логопедических занятий для каждого обучающегося. При этом приоритет отдается не академическим, а социальным компетенциям.</w:t>
      </w: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Количество часов, отведенное на изучение каждой темы, является примерным и может варьироваться в зависимости от результатов обследования обучающихся, а также от индивидуального темпа усвоения учебного материала.</w:t>
      </w: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A7511A">
      <w:pPr>
        <w:shd w:val="clear" w:color="auto" w:fill="FFFFFF"/>
        <w:spacing w:after="150" w:line="240" w:lineRule="auto"/>
        <w:ind w:left="3540" w:firstLine="708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ЛИТЕРАТУРА</w:t>
      </w:r>
    </w:p>
    <w:p w:rsidR="00E66605" w:rsidRDefault="00E66605" w:rsidP="00A7511A">
      <w:p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Азова О.И. Диагностика письменной речи у младших школьников. [Электронный ресурс] - М.: ТЦ Сфера, 2011. — 64 с. (Библиотека Логопеда).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Андреева С.Л. Коррекционно-логопедическая работа с детьми-дисорфографиками [Электронный ресурс]// Учитель-ученик; проблемы, поиски, находки № 43. Психолого-педагогическая поддержка в образовании. Юго-западный окружной методический центр. – М., 2003. – с. 76-84.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Андреева Н.Г. Логопедические занятия по развитию связной речи младших школьников. В 3-х ч. Ч. 1: Устная связная речь. Лексика: пособие для логопеда/ Н.Г.Андреева; под ред. Р.И. Лалаевой.- М.:Гуманитар. изд. центр ВЛАДОС- 182 стр.: ил.- (Коррекционная педагогика), 2009.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Асеева И.И. 100 развивающих заданий для будущих первоклассников.- СПб.: Издательский Дом «Литера», 2012.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Ахутина Т.В., Иншакова О.Б. Нейропсихологическая диагностика, обследование письма и чтения младших школьников. Методическое пособие.- М.: Творческий центр «Сфера», 2008.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Бекшиева З.И. Коррекция письменной речи у школьников [Электронный ресурс] — Ростов н/Д : Феникс, 2009. — 318 с.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Волкова Г.А. Методика психолого-логопедического обследования детей с нарушениями речи. Вопросы дифференциальной диагностики: Учебно-Методическое пособие [Электронный ресурс] — СЕЮ,: ДЕТСТВО-ПРЕСС, 2004 — 144 с.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Дурова Н.В. Фонематика. Как научить детей слышать и правильно произносить звуки. Методическое пособие.- М.: Мозаика – Синтез.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Ефименкова Л.Н. Коррекция ошибок, обусловленных несформированность фонематического слуха. Выпуск 2. Дифференциация гласных. [Электронный ресурс] – Серия: «Дидактический материал по коррекции письменной речи» - М.: Книголюб, 2004.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Ишимова О.А. Логопедическая работа в школе:пособие для учителей-логопедов, педагогов доп.образования. воспитателей и родителей.- М.:Просвещение.- 176 с.: ил.- (Работаем по новым стандартам), 2012.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Козырева Л.М. Программно-методические материалы для логопедических занятий [Электронный ресурс] - ЯРОСЛАВЛЬ АКАДЕМИЯ РАЗВИТИЯ, 2006.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Коваленко О.М. Коррекция нарушений письменной речи у учащихся младших классов общеобразовательной школы: учебно-метод. пособие [Электронный ресурс] (О.М. Коваленко – М.: АСТ: Астрель, 2005.– (Библиотека логопеда).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Коноваленко В.В., Коноваленко С.В. Индивидуально-подгрупповая работа по коррекции звукопроизношения. Пособие для логопедов.-М.:издательство ГНОМ и Д., 2001.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Коноваленко В.В. Парные звонкие – глухие согласные З-С. Альбом графических и лексико-грамматических упражнений для детей 6-9 лет.- М.: Издательство ГНОМ, 2012.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Коноваленко В.В. Парные звонкие – глухие согласные Ж-Ш. Альбом графических и лексико-грамматических упражнений для детей 6-9 лет.- М.: Издательство ГНОМ,2012.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Коноваленко В.В. Парные звонкие – глухие согласные Д-Т. Альбом графических и лексико-грамматических упражнений для детей 6-9 лет.- М.: Издательство ГНОМ, 2012.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Коноваленко В.В. Парные звонкие – глухие согласные Г-К. Альбом графических и лексико-грамматических упражнений для детей 6-9 лет.- М.: Издательство ГНОМ, 2012.</w:t>
      </w:r>
    </w:p>
    <w:p w:rsidR="00E66605" w:rsidRDefault="00E66605" w:rsidP="00A7511A">
      <w:pPr>
        <w:numPr>
          <w:ilvl w:val="1"/>
          <w:numId w:val="47"/>
        </w:numPr>
        <w:shd w:val="clear" w:color="auto" w:fill="FFFFFF"/>
        <w:spacing w:after="150"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Коноваленко В.В. Парные звонкие – глухие согласные В-Ф. Альбом графических и лексико-грамматических упражнений для детей 6-9 лет.- М.: Издательство ГНОМ, 2012.</w:t>
      </w:r>
    </w:p>
    <w:p w:rsidR="00E66605" w:rsidRDefault="00E66605" w:rsidP="004D71B6">
      <w:pPr>
        <w:ind w:firstLine="708"/>
        <w:jc w:val="both"/>
        <w:rPr>
          <w:color w:val="000000"/>
          <w:shd w:val="clear" w:color="auto" w:fill="FFFFFF"/>
        </w:rPr>
      </w:pPr>
    </w:p>
    <w:p w:rsidR="00E66605" w:rsidRDefault="00E66605" w:rsidP="004D71B6">
      <w:pPr>
        <w:rPr>
          <w:rFonts w:eastAsia="Arial Unicode MS" w:cs="Calibri"/>
          <w:color w:val="00000A"/>
          <w:kern w:val="1"/>
        </w:rPr>
      </w:pPr>
    </w:p>
    <w:p w:rsidR="00E66605" w:rsidRDefault="00E66605" w:rsidP="004D71B6">
      <w:pPr>
        <w:rPr>
          <w:rFonts w:eastAsia="Arial Unicode MS" w:cs="Calibri"/>
          <w:color w:val="00000A"/>
          <w:kern w:val="1"/>
        </w:rPr>
      </w:pPr>
    </w:p>
    <w:p w:rsidR="00E66605" w:rsidRDefault="00E66605" w:rsidP="004D71B6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p w:rsidR="00E66605" w:rsidRDefault="00E66605" w:rsidP="0075298C">
      <w:pPr>
        <w:rPr>
          <w:rFonts w:eastAsia="Arial Unicode MS" w:cs="Calibri"/>
          <w:color w:val="00000A"/>
          <w:kern w:val="1"/>
        </w:rPr>
      </w:pPr>
    </w:p>
    <w:sectPr w:rsidR="00E66605" w:rsidSect="005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</w:abstractNum>
  <w:abstractNum w:abstractNumId="1">
    <w:nsid w:val="00000006"/>
    <w:multiLevelType w:val="singleLevel"/>
    <w:tmpl w:val="00000006"/>
    <w:name w:val="WW8Num6"/>
    <w:lvl w:ilvl="0">
      <w:numFmt w:val="bullet"/>
      <w:pStyle w:val="Heading5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4"/>
      <w:numFmt w:val="decimal"/>
      <w:lvlText w:val="%2."/>
      <w:lvlJc w:val="left"/>
      <w:pPr>
        <w:tabs>
          <w:tab w:val="num" w:pos="6716"/>
        </w:tabs>
        <w:ind w:left="8156" w:hanging="360"/>
      </w:pPr>
      <w:rPr>
        <w:rFonts w:cs="Times New Roman"/>
        <w:b/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  <w:sz w:val="20"/>
      </w:rPr>
    </w:lvl>
  </w:abstractNum>
  <w:abstractNum w:abstractNumId="8">
    <w:nsid w:val="03E81A41"/>
    <w:multiLevelType w:val="hybridMultilevel"/>
    <w:tmpl w:val="EF4C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36AF4"/>
    <w:multiLevelType w:val="hybridMultilevel"/>
    <w:tmpl w:val="BE34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4642E"/>
    <w:multiLevelType w:val="hybridMultilevel"/>
    <w:tmpl w:val="DA34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D11B0"/>
    <w:multiLevelType w:val="hybridMultilevel"/>
    <w:tmpl w:val="A430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C3ACE"/>
    <w:multiLevelType w:val="hybridMultilevel"/>
    <w:tmpl w:val="553E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F4122"/>
    <w:multiLevelType w:val="hybridMultilevel"/>
    <w:tmpl w:val="E236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C7E8D"/>
    <w:multiLevelType w:val="hybridMultilevel"/>
    <w:tmpl w:val="8FA2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0F22D8"/>
    <w:multiLevelType w:val="hybridMultilevel"/>
    <w:tmpl w:val="3912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D0C02"/>
    <w:multiLevelType w:val="hybridMultilevel"/>
    <w:tmpl w:val="C42A3BF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21B01D15"/>
    <w:multiLevelType w:val="hybridMultilevel"/>
    <w:tmpl w:val="B28A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77DCC"/>
    <w:multiLevelType w:val="hybridMultilevel"/>
    <w:tmpl w:val="1500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667DB"/>
    <w:multiLevelType w:val="hybridMultilevel"/>
    <w:tmpl w:val="EFF2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10E50"/>
    <w:multiLevelType w:val="hybridMultilevel"/>
    <w:tmpl w:val="6CEE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A3F8B"/>
    <w:multiLevelType w:val="hybridMultilevel"/>
    <w:tmpl w:val="F8B8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D16E2"/>
    <w:multiLevelType w:val="hybridMultilevel"/>
    <w:tmpl w:val="F590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9085D"/>
    <w:multiLevelType w:val="hybridMultilevel"/>
    <w:tmpl w:val="ED8E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50B12"/>
    <w:multiLevelType w:val="hybridMultilevel"/>
    <w:tmpl w:val="EC4E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B23B1"/>
    <w:multiLevelType w:val="hybridMultilevel"/>
    <w:tmpl w:val="63C4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3253E"/>
    <w:multiLevelType w:val="hybridMultilevel"/>
    <w:tmpl w:val="DC44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E3376"/>
    <w:multiLevelType w:val="hybridMultilevel"/>
    <w:tmpl w:val="03D6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117F3"/>
    <w:multiLevelType w:val="hybridMultilevel"/>
    <w:tmpl w:val="CFE4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67C02"/>
    <w:multiLevelType w:val="hybridMultilevel"/>
    <w:tmpl w:val="7E3C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F5C05"/>
    <w:multiLevelType w:val="multilevel"/>
    <w:tmpl w:val="05C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C6138"/>
    <w:multiLevelType w:val="hybridMultilevel"/>
    <w:tmpl w:val="D5C2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561DE"/>
    <w:multiLevelType w:val="hybridMultilevel"/>
    <w:tmpl w:val="DC78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86D89"/>
    <w:multiLevelType w:val="hybridMultilevel"/>
    <w:tmpl w:val="CD00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04F7A"/>
    <w:multiLevelType w:val="hybridMultilevel"/>
    <w:tmpl w:val="C5E67F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>
    <w:nsid w:val="5BCC6230"/>
    <w:multiLevelType w:val="hybridMultilevel"/>
    <w:tmpl w:val="0D46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9762F"/>
    <w:multiLevelType w:val="hybridMultilevel"/>
    <w:tmpl w:val="5A34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47351"/>
    <w:multiLevelType w:val="multilevel"/>
    <w:tmpl w:val="8B9095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>
    <w:nsid w:val="62226D84"/>
    <w:multiLevelType w:val="hybridMultilevel"/>
    <w:tmpl w:val="823A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85845"/>
    <w:multiLevelType w:val="hybridMultilevel"/>
    <w:tmpl w:val="5042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458BE"/>
    <w:multiLevelType w:val="hybridMultilevel"/>
    <w:tmpl w:val="A554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A2B95"/>
    <w:multiLevelType w:val="hybridMultilevel"/>
    <w:tmpl w:val="3CF6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F3B32"/>
    <w:multiLevelType w:val="hybridMultilevel"/>
    <w:tmpl w:val="3E50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06DB1"/>
    <w:multiLevelType w:val="hybridMultilevel"/>
    <w:tmpl w:val="DB2C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F22950"/>
    <w:multiLevelType w:val="hybridMultilevel"/>
    <w:tmpl w:val="1AB4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7185E"/>
    <w:multiLevelType w:val="hybridMultilevel"/>
    <w:tmpl w:val="A4B4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95742"/>
    <w:multiLevelType w:val="hybridMultilevel"/>
    <w:tmpl w:val="9D3E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45"/>
  </w:num>
  <w:num w:numId="9">
    <w:abstractNumId w:val="34"/>
  </w:num>
  <w:num w:numId="10">
    <w:abstractNumId w:val="18"/>
  </w:num>
  <w:num w:numId="11">
    <w:abstractNumId w:val="25"/>
  </w:num>
  <w:num w:numId="12">
    <w:abstractNumId w:val="14"/>
  </w:num>
  <w:num w:numId="13">
    <w:abstractNumId w:val="46"/>
  </w:num>
  <w:num w:numId="14">
    <w:abstractNumId w:val="8"/>
  </w:num>
  <w:num w:numId="15">
    <w:abstractNumId w:val="43"/>
  </w:num>
  <w:num w:numId="16">
    <w:abstractNumId w:val="38"/>
  </w:num>
  <w:num w:numId="17">
    <w:abstractNumId w:val="26"/>
  </w:num>
  <w:num w:numId="18">
    <w:abstractNumId w:val="44"/>
  </w:num>
  <w:num w:numId="19">
    <w:abstractNumId w:val="36"/>
  </w:num>
  <w:num w:numId="20">
    <w:abstractNumId w:val="33"/>
  </w:num>
  <w:num w:numId="21">
    <w:abstractNumId w:val="41"/>
  </w:num>
  <w:num w:numId="22">
    <w:abstractNumId w:val="35"/>
  </w:num>
  <w:num w:numId="23">
    <w:abstractNumId w:val="21"/>
  </w:num>
  <w:num w:numId="24">
    <w:abstractNumId w:val="9"/>
  </w:num>
  <w:num w:numId="25">
    <w:abstractNumId w:val="27"/>
  </w:num>
  <w:num w:numId="26">
    <w:abstractNumId w:val="17"/>
  </w:num>
  <w:num w:numId="27">
    <w:abstractNumId w:val="31"/>
  </w:num>
  <w:num w:numId="28">
    <w:abstractNumId w:val="12"/>
  </w:num>
  <w:num w:numId="29">
    <w:abstractNumId w:val="24"/>
  </w:num>
  <w:num w:numId="30">
    <w:abstractNumId w:val="28"/>
  </w:num>
  <w:num w:numId="31">
    <w:abstractNumId w:val="42"/>
  </w:num>
  <w:num w:numId="32">
    <w:abstractNumId w:val="20"/>
  </w:num>
  <w:num w:numId="33">
    <w:abstractNumId w:val="39"/>
  </w:num>
  <w:num w:numId="34">
    <w:abstractNumId w:val="29"/>
  </w:num>
  <w:num w:numId="35">
    <w:abstractNumId w:val="23"/>
  </w:num>
  <w:num w:numId="36">
    <w:abstractNumId w:val="11"/>
  </w:num>
  <w:num w:numId="37">
    <w:abstractNumId w:val="22"/>
  </w:num>
  <w:num w:numId="38">
    <w:abstractNumId w:val="19"/>
  </w:num>
  <w:num w:numId="39">
    <w:abstractNumId w:val="16"/>
  </w:num>
  <w:num w:numId="40">
    <w:abstractNumId w:val="40"/>
  </w:num>
  <w:num w:numId="41">
    <w:abstractNumId w:val="15"/>
  </w:num>
  <w:num w:numId="42">
    <w:abstractNumId w:val="3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269"/>
    <w:rsid w:val="0006071D"/>
    <w:rsid w:val="000D236C"/>
    <w:rsid w:val="00105269"/>
    <w:rsid w:val="00114271"/>
    <w:rsid w:val="00257F6E"/>
    <w:rsid w:val="002B1E0A"/>
    <w:rsid w:val="002D0DEB"/>
    <w:rsid w:val="003925B0"/>
    <w:rsid w:val="003A46BF"/>
    <w:rsid w:val="003D2672"/>
    <w:rsid w:val="00413D10"/>
    <w:rsid w:val="00437A6E"/>
    <w:rsid w:val="00490ED3"/>
    <w:rsid w:val="004B36C8"/>
    <w:rsid w:val="004B4D82"/>
    <w:rsid w:val="004D71B6"/>
    <w:rsid w:val="00520107"/>
    <w:rsid w:val="005A4130"/>
    <w:rsid w:val="005A68DD"/>
    <w:rsid w:val="005C5CB9"/>
    <w:rsid w:val="005D4453"/>
    <w:rsid w:val="00610654"/>
    <w:rsid w:val="006202BB"/>
    <w:rsid w:val="0063741D"/>
    <w:rsid w:val="006646DA"/>
    <w:rsid w:val="00670278"/>
    <w:rsid w:val="00724729"/>
    <w:rsid w:val="007332C3"/>
    <w:rsid w:val="0075298C"/>
    <w:rsid w:val="00802AA7"/>
    <w:rsid w:val="00890AB5"/>
    <w:rsid w:val="008962A9"/>
    <w:rsid w:val="008A0732"/>
    <w:rsid w:val="009856A0"/>
    <w:rsid w:val="00A341BC"/>
    <w:rsid w:val="00A71C1A"/>
    <w:rsid w:val="00A7511A"/>
    <w:rsid w:val="00BA1442"/>
    <w:rsid w:val="00C435C8"/>
    <w:rsid w:val="00D335A8"/>
    <w:rsid w:val="00D45A9F"/>
    <w:rsid w:val="00D54476"/>
    <w:rsid w:val="00D92C8B"/>
    <w:rsid w:val="00E30905"/>
    <w:rsid w:val="00E64C13"/>
    <w:rsid w:val="00E66605"/>
    <w:rsid w:val="00EC5B05"/>
    <w:rsid w:val="00EF1881"/>
    <w:rsid w:val="00F16CFA"/>
    <w:rsid w:val="00F42E0C"/>
    <w:rsid w:val="00F80DD8"/>
    <w:rsid w:val="00FA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9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2672"/>
    <w:pPr>
      <w:keepNext/>
      <w:numPr>
        <w:ilvl w:val="4"/>
        <w:numId w:val="2"/>
      </w:numPr>
      <w:suppressAutoHyphens/>
      <w:spacing w:after="0" w:line="360" w:lineRule="auto"/>
      <w:ind w:left="360" w:firstLine="0"/>
      <w:jc w:val="center"/>
      <w:outlineLvl w:val="4"/>
    </w:pPr>
    <w:rPr>
      <w:rFonts w:eastAsia="Times New Roman" w:cs="Calibri"/>
      <w:b/>
      <w:bCs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267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0526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3D26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33</Pages>
  <Words>9667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</dc:creator>
  <cp:keywords/>
  <dc:description/>
  <cp:lastModifiedBy>Admin</cp:lastModifiedBy>
  <cp:revision>14</cp:revision>
  <dcterms:created xsi:type="dcterms:W3CDTF">2019-08-10T11:04:00Z</dcterms:created>
  <dcterms:modified xsi:type="dcterms:W3CDTF">2019-08-12T01:04:00Z</dcterms:modified>
</cp:coreProperties>
</file>