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F9" w:rsidRPr="001664CE" w:rsidRDefault="00471C4F" w:rsidP="0047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631F9" w:rsidRPr="001664CE">
        <w:rPr>
          <w:rFonts w:ascii="Times New Roman" w:hAnsi="Times New Roman" w:cs="Times New Roman"/>
          <w:sz w:val="28"/>
          <w:szCs w:val="28"/>
        </w:rPr>
        <w:t>Приложение</w:t>
      </w:r>
    </w:p>
    <w:p w:rsidR="004631F9" w:rsidRPr="001664CE" w:rsidRDefault="00471C4F" w:rsidP="0047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приказу</w:t>
      </w:r>
    </w:p>
    <w:p w:rsidR="004631F9" w:rsidRPr="001664CE" w:rsidRDefault="00471C4F" w:rsidP="0047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D7C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1F9">
        <w:rPr>
          <w:rFonts w:ascii="Times New Roman" w:hAnsi="Times New Roman" w:cs="Times New Roman"/>
          <w:sz w:val="28"/>
          <w:szCs w:val="28"/>
        </w:rPr>
        <w:t xml:space="preserve">от </w:t>
      </w:r>
      <w:r w:rsidR="001D7CA2">
        <w:rPr>
          <w:rFonts w:ascii="Times New Roman" w:hAnsi="Times New Roman" w:cs="Times New Roman"/>
          <w:sz w:val="28"/>
          <w:szCs w:val="28"/>
        </w:rPr>
        <w:t>19.02.</w:t>
      </w:r>
      <w:r w:rsidR="004631F9">
        <w:rPr>
          <w:rFonts w:ascii="Times New Roman" w:hAnsi="Times New Roman" w:cs="Times New Roman"/>
          <w:sz w:val="28"/>
          <w:szCs w:val="28"/>
        </w:rPr>
        <w:t xml:space="preserve"> 2016 №</w:t>
      </w:r>
      <w:r w:rsidR="00AA215D">
        <w:rPr>
          <w:rFonts w:ascii="Times New Roman" w:hAnsi="Times New Roman" w:cs="Times New Roman"/>
          <w:sz w:val="28"/>
          <w:szCs w:val="28"/>
        </w:rPr>
        <w:t>19</w:t>
      </w:r>
    </w:p>
    <w:p w:rsidR="004631F9" w:rsidRPr="001664CE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4CE">
        <w:rPr>
          <w:rFonts w:ascii="Times New Roman" w:hAnsi="Times New Roman"/>
          <w:b/>
          <w:sz w:val="28"/>
          <w:szCs w:val="28"/>
        </w:rPr>
        <w:t>План перехода на ФГОС НОО ОВЗ</w:t>
      </w:r>
    </w:p>
    <w:tbl>
      <w:tblPr>
        <w:tblStyle w:val="a4"/>
        <w:tblW w:w="0" w:type="auto"/>
        <w:tblLook w:val="04A0"/>
      </w:tblPr>
      <w:tblGrid>
        <w:gridCol w:w="576"/>
        <w:gridCol w:w="2536"/>
        <w:gridCol w:w="3152"/>
        <w:gridCol w:w="1527"/>
        <w:gridCol w:w="2062"/>
      </w:tblGrid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Нормативно-правовое обеспечение реализации ФГОС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или корректировка локальных актов школы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4631F9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обучения и воспитания детей с ограниченными возможностями здоровья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о классах инклюзивного (включенного) обучения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 2016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должностных инструкций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  с требованиями ФГОС НОО для обучающихся с ОВЗ должностных инструкций работников школы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 2016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на ФГОС НОО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2016-2017 учебном году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4631F9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рабочей группе по введению ФГОС образования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4631F9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организации введения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ОВЗ»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разработке АООП;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утверждении АООП;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spell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по реализации ФГОС НОО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методической работы. План методической работы (раздел плана, в части сопровождения введения ФГОС);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31 августа 2016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Организационно-методическое и аналитическое обеспечение реализации ФГОС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реализация и анализ: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на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для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ОВЗ,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повышения квалификации, методической работы,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АООП, ИУП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2016 года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руководитель ШМО учителей начальных классов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введения ФГОС ОВЗ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работы,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обеспечивающий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введения ФГОС НОО для обучающихся с ОВЗ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семинаров, круглых столов по вопросам введения и реализации ФГОС НОО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вопросам введения и реализации ФГОС НОО для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руководитель ШМО учителей начальных классов.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деятельности по введению и реализации ФГОС для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и осуществление школьного контроля над реализацией АООП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вопросов по подготовке к введению ФГОС НОО для обучающихся с ОВЗ: педсовет, совещание при директоре, заседание ШМО учителей начальных классов.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введения ФГОС 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материально-технических условий школы при переходе на ФГОС НОО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организации рабочего места обучающегося с ОВЗ (возможность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находиться в зоне внимания педагога);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2016 год – май 2016 г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1F9" w:rsidRPr="000B5987" w:rsidTr="0008577A">
        <w:trPr>
          <w:trHeight w:val="973"/>
        </w:trPr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инклюзивного образования детей-инвалидов и детей с ОВЗ 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заявок на учебную и учебно-методическую литературу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библиотечный фонд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Кадровое обеспечение введения ФГОС 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Укомплектование необходимыми специалистами для реализации АООП 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 2016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pStyle w:val="Default"/>
            </w:pPr>
            <w:r w:rsidRPr="000B5987">
              <w:t xml:space="preserve">Диагностика образовательных потребностей и профессиональных затруднений работников ОО и внесение изменений в план курсовой подготовки ОО </w:t>
            </w:r>
            <w:r w:rsidRPr="000B5987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плана-графика повышения квалификации  руководящих и педагогических работников общеобразовательных организаций по вопросам введения и реализации ФГОС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плана повышения квалификации руководителей и педагогических работников по вопросам реализации  и введения ФГОС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0" w:type="auto"/>
            <w:hideMark/>
          </w:tcPr>
          <w:p w:rsidR="004631F9" w:rsidRPr="000B5987" w:rsidRDefault="009A24F8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4631F9"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руководителей и педагогических работников  в  семинарах и мастер-классах по распространению опыта введения и реализации  ФГОС  ОВЗ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руководителей и педагогических работников   на семинары и мастер-классы по распространению опыта введения и реализации  ФГОС НОО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 на разных уровнях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 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Финансово-экономическое обеспечение введения ФГОС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 школы, регламентирующих установление заработной платы работников школы, в том числе стимулирующих надбавок и доплат;·      привлечение в порядке, установленном законодательством РФ, дополнительных финансовых средств.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 2016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31F9" w:rsidRPr="000B5987" w:rsidTr="0008577A">
        <w:trPr>
          <w:trHeight w:val="690"/>
        </w:trPr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инклюзивного образования детей-инвалидов и детей с ОВЗ в школе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заявок на специальную учебную и учебно-методическую литературу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   норм Федерального закона от 01.12.2014 № 419-ФЗ «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объёма финансовых затрат на переход на ФГОС НОО для обучающихся с ОВЗ в рамках бюджетного планирования</w:t>
            </w:r>
            <w:proofErr w:type="gramEnd"/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для финансирования деятельности </w:t>
            </w: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средств из внебюджетных источников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ответственный за библиотечный фонд</w:t>
            </w:r>
            <w:proofErr w:type="gramEnd"/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31F9" w:rsidRPr="000B5987" w:rsidTr="0008577A">
        <w:tc>
          <w:tcPr>
            <w:tcW w:w="0" w:type="auto"/>
            <w:gridSpan w:val="5"/>
            <w:hideMark/>
          </w:tcPr>
          <w:p w:rsidR="004631F9" w:rsidRPr="000B5987" w:rsidRDefault="004631F9" w:rsidP="00085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 Информационное обеспечение введения ФГОС с ОВЗ</w:t>
            </w:r>
          </w:p>
        </w:tc>
      </w:tr>
      <w:tr w:rsidR="004631F9" w:rsidRPr="000B5987" w:rsidTr="0008577A"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 в ходе введения и реализации ФГОС НОО для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школе информационно-образовательной среды в соответствии с ФГОС НОО для </w:t>
            </w: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разделов по вопросам  реализации ФГОС НОО для обучающихся с ОВЗ на сайте школы</w:t>
            </w:r>
            <w:proofErr w:type="gramEnd"/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  у педагогов, родителей и обучающихся, толерантного отношения к детям с ОВЗ, популяризация идей интеграции и инклюзии детей с ОВЗ</w:t>
            </w: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  <w:p w:rsidR="004631F9" w:rsidRPr="000B5987" w:rsidRDefault="004631F9" w:rsidP="0008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1F9" w:rsidRDefault="004631F9" w:rsidP="00463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631F9" w:rsidSect="004631F9">
      <w:pgSz w:w="11905" w:h="16837"/>
      <w:pgMar w:top="850" w:right="1134" w:bottom="170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F9"/>
    <w:rsid w:val="00065861"/>
    <w:rsid w:val="001C4E0E"/>
    <w:rsid w:val="001D7CA2"/>
    <w:rsid w:val="004631F9"/>
    <w:rsid w:val="00471C4F"/>
    <w:rsid w:val="009A24F8"/>
    <w:rsid w:val="00AA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F9"/>
    <w:pPr>
      <w:ind w:left="720"/>
      <w:contextualSpacing/>
    </w:pPr>
  </w:style>
  <w:style w:type="table" w:styleId="a4">
    <w:name w:val="Table Grid"/>
    <w:basedOn w:val="a1"/>
    <w:uiPriority w:val="59"/>
    <w:rsid w:val="0046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1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2016-10-10T09:07:00Z</dcterms:created>
  <dcterms:modified xsi:type="dcterms:W3CDTF">2016-10-10T09:37:00Z</dcterms:modified>
</cp:coreProperties>
</file>